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A17" w:rsidRPr="00392A17" w:rsidRDefault="00392A17" w:rsidP="00392A17">
      <w:pPr>
        <w:jc w:val="center"/>
        <w:rPr>
          <w:rFonts w:ascii="Arial" w:hAnsi="Arial" w:cs="Arial"/>
          <w:szCs w:val="24"/>
        </w:rPr>
      </w:pPr>
      <w:bookmarkStart w:id="0" w:name="_GoBack"/>
      <w:bookmarkEnd w:id="0"/>
      <w:r w:rsidRPr="00392A17">
        <w:rPr>
          <w:b/>
          <w:szCs w:val="24"/>
        </w:rPr>
        <w:t>Appendix 2</w:t>
      </w:r>
    </w:p>
    <w:p w:rsidR="0040420E" w:rsidRPr="00392A17" w:rsidRDefault="0040420E" w:rsidP="0040420E">
      <w:pPr>
        <w:jc w:val="center"/>
        <w:rPr>
          <w:rFonts w:ascii="Arial" w:hAnsi="Arial" w:cs="Arial"/>
          <w:szCs w:val="24"/>
        </w:rPr>
      </w:pPr>
      <w:r w:rsidRPr="00392A17">
        <w:rPr>
          <w:rFonts w:ascii="Arial" w:hAnsi="Arial" w:cs="Arial"/>
          <w:szCs w:val="24"/>
        </w:rPr>
        <w:t xml:space="preserve">The </w:t>
      </w:r>
      <w:proofErr w:type="spellStart"/>
      <w:r w:rsidRPr="00392A17">
        <w:rPr>
          <w:rFonts w:ascii="Arial" w:hAnsi="Arial" w:cs="Arial"/>
          <w:szCs w:val="24"/>
        </w:rPr>
        <w:t>Wibsey</w:t>
      </w:r>
      <w:proofErr w:type="spellEnd"/>
      <w:r w:rsidRPr="00392A17">
        <w:rPr>
          <w:rFonts w:ascii="Arial" w:hAnsi="Arial" w:cs="Arial"/>
          <w:szCs w:val="24"/>
        </w:rPr>
        <w:t xml:space="preserve"> Progression in Skills for Handwriting</w:t>
      </w:r>
    </w:p>
    <w:p w:rsidR="0040420E" w:rsidRPr="00392A17" w:rsidRDefault="0040420E" w:rsidP="0040420E">
      <w:pPr>
        <w:rPr>
          <w:rFonts w:ascii="Arial" w:hAnsi="Arial" w:cs="Arial"/>
          <w:szCs w:val="24"/>
        </w:rPr>
      </w:pPr>
      <w:r w:rsidRPr="00392A17">
        <w:rPr>
          <w:rFonts w:ascii="Arial" w:hAnsi="Arial" w:cs="Arial"/>
          <w:szCs w:val="24"/>
        </w:rPr>
        <w:t xml:space="preserve">As a school we use the continuous cursive letter formation and the font Join-it 22 as our handwriting scheme. In addition to this, we utilise teaching resources on http://www.teachhandwriting.co.uk to ensure that our children have a progressive approach to their handwriting demands as with any other subject or skill.  Our Join-it 22 letters are as follows:  </w:t>
      </w:r>
    </w:p>
    <w:p w:rsidR="00E01B2C" w:rsidRPr="00392A17" w:rsidRDefault="008923D8" w:rsidP="0040420E">
      <w:pPr>
        <w:rPr>
          <w:rFonts w:ascii="Arial" w:hAnsi="Arial" w:cs="Arial"/>
          <w:szCs w:val="24"/>
        </w:rPr>
      </w:pPr>
      <w:r w:rsidRPr="00392A17">
        <w:rPr>
          <w:noProof/>
          <w:sz w:val="20"/>
          <w:lang w:eastAsia="en-GB"/>
        </w:rPr>
        <w:drawing>
          <wp:inline distT="0" distB="0" distL="0" distR="0" wp14:anchorId="0294A1EE" wp14:editId="1B14D41F">
            <wp:extent cx="5911969" cy="691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906" t="55082" r="25914" b="35108"/>
                    <a:stretch/>
                  </pic:blipFill>
                  <pic:spPr bwMode="auto">
                    <a:xfrm>
                      <a:off x="0" y="0"/>
                      <a:ext cx="6011745" cy="70278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768" w:type="dxa"/>
        <w:tblLayout w:type="fixed"/>
        <w:tblLook w:val="04A0" w:firstRow="1" w:lastRow="0" w:firstColumn="1" w:lastColumn="0" w:noHBand="0" w:noVBand="1"/>
      </w:tblPr>
      <w:tblGrid>
        <w:gridCol w:w="2263"/>
        <w:gridCol w:w="8505"/>
      </w:tblGrid>
      <w:tr w:rsidR="0040420E" w:rsidRPr="00392A17" w:rsidTr="008465DC">
        <w:tc>
          <w:tcPr>
            <w:tcW w:w="2263" w:type="dxa"/>
          </w:tcPr>
          <w:p w:rsidR="0040420E" w:rsidRPr="00392A17" w:rsidRDefault="0040420E" w:rsidP="0040420E">
            <w:pPr>
              <w:rPr>
                <w:rFonts w:ascii="Arial" w:hAnsi="Arial" w:cs="Arial"/>
                <w:szCs w:val="24"/>
              </w:rPr>
            </w:pPr>
            <w:r w:rsidRPr="00392A17">
              <w:rPr>
                <w:rFonts w:ascii="Arial" w:hAnsi="Arial" w:cs="Arial"/>
                <w:szCs w:val="24"/>
              </w:rPr>
              <w:t>Stage 1: development of pre-letter patterns required for handwriting using large scale models</w:t>
            </w:r>
          </w:p>
        </w:tc>
        <w:tc>
          <w:tcPr>
            <w:tcW w:w="8505" w:type="dxa"/>
          </w:tcPr>
          <w:p w:rsidR="0040420E" w:rsidRPr="00392A17" w:rsidRDefault="0040420E" w:rsidP="0040420E">
            <w:pPr>
              <w:rPr>
                <w:rFonts w:ascii="Arial" w:hAnsi="Arial" w:cs="Arial"/>
                <w:szCs w:val="24"/>
              </w:rPr>
            </w:pPr>
            <w:r w:rsidRPr="00392A17">
              <w:rPr>
                <w:rFonts w:ascii="Arial" w:hAnsi="Arial" w:cs="Arial"/>
                <w:szCs w:val="24"/>
              </w:rPr>
              <w:t xml:space="preserve">Young children begin to learn pre-handwriting </w:t>
            </w:r>
            <w:r w:rsidR="002C48C5" w:rsidRPr="00392A17">
              <w:rPr>
                <w:rFonts w:ascii="Arial" w:hAnsi="Arial" w:cs="Arial"/>
                <w:szCs w:val="24"/>
              </w:rPr>
              <w:t>patterns long before they can hold a pencil properly in the tripod grip. They begin to learn directional pushes and pulls as they play with their toys. Pre-letter patterns are then taught to young children through drawing pictures, patterns and then as letter shapes. Initially, these will be taught at a large size to help them store them in the motor memory to be recalled later when the child is learning to refine their letter formation skills.</w:t>
            </w:r>
          </w:p>
        </w:tc>
      </w:tr>
      <w:tr w:rsidR="0040420E" w:rsidRPr="00392A17" w:rsidTr="008465DC">
        <w:tc>
          <w:tcPr>
            <w:tcW w:w="2263" w:type="dxa"/>
          </w:tcPr>
          <w:p w:rsidR="0040420E" w:rsidRPr="00392A17" w:rsidRDefault="0040420E" w:rsidP="0040420E">
            <w:pPr>
              <w:rPr>
                <w:rFonts w:ascii="Arial" w:hAnsi="Arial" w:cs="Arial"/>
                <w:szCs w:val="24"/>
              </w:rPr>
            </w:pPr>
            <w:r w:rsidRPr="00392A17">
              <w:rPr>
                <w:rFonts w:ascii="Arial" w:hAnsi="Arial" w:cs="Arial"/>
                <w:szCs w:val="24"/>
              </w:rPr>
              <w:t>Stage 2: development of appropriate writing habits (sitting position and paper orientation)</w:t>
            </w:r>
          </w:p>
        </w:tc>
        <w:tc>
          <w:tcPr>
            <w:tcW w:w="8505" w:type="dxa"/>
          </w:tcPr>
          <w:p w:rsidR="0040420E" w:rsidRPr="00392A17" w:rsidRDefault="00D14681" w:rsidP="0040420E">
            <w:pPr>
              <w:rPr>
                <w:rFonts w:ascii="Arial" w:hAnsi="Arial" w:cs="Arial"/>
                <w:szCs w:val="24"/>
              </w:rPr>
            </w:pPr>
            <w:r w:rsidRPr="00392A17">
              <w:rPr>
                <w:noProof/>
                <w:sz w:val="20"/>
                <w:lang w:eastAsia="en-GB"/>
              </w:rPr>
              <w:drawing>
                <wp:inline distT="0" distB="0" distL="0" distR="0" wp14:anchorId="091A66A2" wp14:editId="54E01643">
                  <wp:extent cx="5199321" cy="3037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35" t="26886" r="21134" b="15093"/>
                          <a:stretch/>
                        </pic:blipFill>
                        <pic:spPr bwMode="auto">
                          <a:xfrm>
                            <a:off x="0" y="0"/>
                            <a:ext cx="5306480" cy="3100487"/>
                          </a:xfrm>
                          <a:prstGeom prst="rect">
                            <a:avLst/>
                          </a:prstGeom>
                          <a:ln>
                            <a:noFill/>
                          </a:ln>
                          <a:extLst>
                            <a:ext uri="{53640926-AAD7-44D8-BBD7-CCE9431645EC}">
                              <a14:shadowObscured xmlns:a14="http://schemas.microsoft.com/office/drawing/2010/main"/>
                            </a:ext>
                          </a:extLst>
                        </pic:spPr>
                      </pic:pic>
                    </a:graphicData>
                  </a:graphic>
                </wp:inline>
              </w:drawing>
            </w:r>
          </w:p>
          <w:p w:rsidR="00D14681" w:rsidRPr="00392A17" w:rsidRDefault="00D14681" w:rsidP="0040420E">
            <w:pPr>
              <w:rPr>
                <w:rFonts w:ascii="Arial" w:hAnsi="Arial" w:cs="Arial"/>
                <w:szCs w:val="24"/>
              </w:rPr>
            </w:pPr>
            <w:r w:rsidRPr="00392A17">
              <w:rPr>
                <w:noProof/>
                <w:sz w:val="20"/>
                <w:lang w:eastAsia="en-GB"/>
              </w:rPr>
              <w:drawing>
                <wp:inline distT="0" distB="0" distL="0" distR="0" wp14:anchorId="33C2F822" wp14:editId="59B60A7D">
                  <wp:extent cx="4699590" cy="3154380"/>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82" t="30746" r="26270" b="15117"/>
                          <a:stretch/>
                        </pic:blipFill>
                        <pic:spPr bwMode="auto">
                          <a:xfrm>
                            <a:off x="0" y="0"/>
                            <a:ext cx="4737998" cy="3180159"/>
                          </a:xfrm>
                          <a:prstGeom prst="rect">
                            <a:avLst/>
                          </a:prstGeom>
                          <a:ln>
                            <a:noFill/>
                          </a:ln>
                          <a:extLst>
                            <a:ext uri="{53640926-AAD7-44D8-BBD7-CCE9431645EC}">
                              <a14:shadowObscured xmlns:a14="http://schemas.microsoft.com/office/drawing/2010/main"/>
                            </a:ext>
                          </a:extLst>
                        </pic:spPr>
                      </pic:pic>
                    </a:graphicData>
                  </a:graphic>
                </wp:inline>
              </w:drawing>
            </w:r>
          </w:p>
        </w:tc>
      </w:tr>
      <w:tr w:rsidR="0040420E" w:rsidRPr="00392A17" w:rsidTr="008465DC">
        <w:tc>
          <w:tcPr>
            <w:tcW w:w="2263" w:type="dxa"/>
          </w:tcPr>
          <w:p w:rsidR="0040420E" w:rsidRPr="00392A17" w:rsidRDefault="0040420E" w:rsidP="0040420E">
            <w:pPr>
              <w:rPr>
                <w:rFonts w:ascii="Arial" w:hAnsi="Arial" w:cs="Arial"/>
                <w:szCs w:val="24"/>
              </w:rPr>
            </w:pPr>
            <w:r w:rsidRPr="00392A17">
              <w:rPr>
                <w:rFonts w:ascii="Arial" w:hAnsi="Arial" w:cs="Arial"/>
                <w:szCs w:val="24"/>
              </w:rPr>
              <w:lastRenderedPageBreak/>
              <w:t>Stage 3: development of writing habits (teaching of the tripod grip)</w:t>
            </w:r>
          </w:p>
        </w:tc>
        <w:tc>
          <w:tcPr>
            <w:tcW w:w="8505" w:type="dxa"/>
          </w:tcPr>
          <w:p w:rsidR="00BA5D9D" w:rsidRPr="00392A17" w:rsidRDefault="00BA5D9D" w:rsidP="0040420E">
            <w:pPr>
              <w:rPr>
                <w:rFonts w:ascii="Arial" w:hAnsi="Arial" w:cs="Arial"/>
                <w:noProof/>
                <w:szCs w:val="24"/>
                <w:lang w:eastAsia="en-GB"/>
              </w:rPr>
            </w:pPr>
            <w:r w:rsidRPr="00392A17">
              <w:rPr>
                <w:rFonts w:ascii="Arial" w:hAnsi="Arial" w:cs="Arial"/>
                <w:noProof/>
                <w:szCs w:val="24"/>
                <w:lang w:eastAsia="en-GB"/>
              </w:rPr>
              <w:t>Video guide to the steps involved</w:t>
            </w:r>
          </w:p>
          <w:p w:rsidR="007A4C3D" w:rsidRPr="00392A17" w:rsidRDefault="00BA5D9D" w:rsidP="0040420E">
            <w:pPr>
              <w:rPr>
                <w:rFonts w:ascii="Arial" w:hAnsi="Arial" w:cs="Arial"/>
                <w:szCs w:val="24"/>
              </w:rPr>
            </w:pPr>
            <w:r w:rsidRPr="00392A17">
              <w:rPr>
                <w:noProof/>
                <w:sz w:val="20"/>
                <w:lang w:eastAsia="en-GB"/>
              </w:rPr>
              <w:drawing>
                <wp:inline distT="0" distB="0" distL="0" distR="0" wp14:anchorId="37BD4AF5" wp14:editId="73F161E8">
                  <wp:extent cx="2406457" cy="141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832" t="18567" r="34134" b="38548"/>
                          <a:stretch/>
                        </pic:blipFill>
                        <pic:spPr bwMode="auto">
                          <a:xfrm>
                            <a:off x="0" y="0"/>
                            <a:ext cx="2426420" cy="1425861"/>
                          </a:xfrm>
                          <a:prstGeom prst="rect">
                            <a:avLst/>
                          </a:prstGeom>
                          <a:ln>
                            <a:noFill/>
                          </a:ln>
                          <a:extLst>
                            <a:ext uri="{53640926-AAD7-44D8-BBD7-CCE9431645EC}">
                              <a14:shadowObscured xmlns:a14="http://schemas.microsoft.com/office/drawing/2010/main"/>
                            </a:ext>
                          </a:extLst>
                        </pic:spPr>
                      </pic:pic>
                    </a:graphicData>
                  </a:graphic>
                </wp:inline>
              </w:drawing>
            </w:r>
          </w:p>
          <w:p w:rsidR="0040420E" w:rsidRPr="00392A17" w:rsidRDefault="00653836" w:rsidP="0040420E">
            <w:pPr>
              <w:rPr>
                <w:rFonts w:ascii="Arial" w:hAnsi="Arial" w:cs="Arial"/>
                <w:szCs w:val="24"/>
              </w:rPr>
            </w:pPr>
            <w:hyperlink r:id="rId8" w:history="1">
              <w:r w:rsidR="00BA5D9D" w:rsidRPr="00392A17">
                <w:rPr>
                  <w:rStyle w:val="Hyperlink"/>
                  <w:rFonts w:ascii="Arial" w:hAnsi="Arial" w:cs="Arial"/>
                  <w:szCs w:val="24"/>
                </w:rPr>
                <w:t>https://www.teachhandwriting.co.uk/pencil-grip-tripod-guide-forming-handwriting.html</w:t>
              </w:r>
            </w:hyperlink>
          </w:p>
          <w:p w:rsidR="00BA5D9D" w:rsidRPr="00392A17" w:rsidRDefault="00BA5D9D" w:rsidP="0040420E">
            <w:pPr>
              <w:rPr>
                <w:rFonts w:ascii="Arial" w:hAnsi="Arial" w:cs="Arial"/>
                <w:szCs w:val="24"/>
              </w:rPr>
            </w:pPr>
          </w:p>
        </w:tc>
      </w:tr>
      <w:tr w:rsidR="0040420E" w:rsidRPr="00392A17" w:rsidTr="008465DC">
        <w:tc>
          <w:tcPr>
            <w:tcW w:w="2263" w:type="dxa"/>
          </w:tcPr>
          <w:p w:rsidR="0040420E" w:rsidRPr="00392A17" w:rsidRDefault="0040420E" w:rsidP="0040420E">
            <w:pPr>
              <w:rPr>
                <w:rFonts w:ascii="Arial" w:hAnsi="Arial" w:cs="Arial"/>
                <w:szCs w:val="24"/>
              </w:rPr>
            </w:pPr>
            <w:r w:rsidRPr="00392A17">
              <w:rPr>
                <w:rFonts w:ascii="Arial" w:hAnsi="Arial" w:cs="Arial"/>
                <w:szCs w:val="24"/>
              </w:rPr>
              <w:t>Stage 4: pre-handwriting letter patterns</w:t>
            </w:r>
          </w:p>
        </w:tc>
        <w:tc>
          <w:tcPr>
            <w:tcW w:w="8505" w:type="dxa"/>
          </w:tcPr>
          <w:p w:rsidR="0040420E" w:rsidRPr="00392A17" w:rsidRDefault="00BA5D9D" w:rsidP="0040420E">
            <w:pPr>
              <w:rPr>
                <w:rFonts w:ascii="Arial" w:hAnsi="Arial" w:cs="Arial"/>
                <w:szCs w:val="24"/>
              </w:rPr>
            </w:pPr>
            <w:r w:rsidRPr="00392A17">
              <w:rPr>
                <w:rFonts w:ascii="Arial" w:hAnsi="Arial" w:cs="Arial"/>
                <w:szCs w:val="24"/>
              </w:rPr>
              <w:t>Learning pre-handwriting patterns is the important first step in handwriting</w:t>
            </w:r>
            <w:r w:rsidR="00BF485B">
              <w:rPr>
                <w:rFonts w:ascii="Arial" w:hAnsi="Arial" w:cs="Arial"/>
                <w:szCs w:val="24"/>
              </w:rPr>
              <w:t>, with children learning the</w:t>
            </w:r>
            <w:r w:rsidRPr="00392A17">
              <w:rPr>
                <w:rFonts w:ascii="Arial" w:hAnsi="Arial" w:cs="Arial"/>
                <w:szCs w:val="24"/>
              </w:rPr>
              <w:t xml:space="preserve"> shapes and strokes needed to correctly form letters. As a child develops control of the drawing tool they move from large  (Beginners pattern worksheets) to small (Refiners pattern worksheets) pre-handwriting patterns.</w:t>
            </w:r>
          </w:p>
        </w:tc>
      </w:tr>
      <w:tr w:rsidR="0040420E" w:rsidRPr="00392A17" w:rsidTr="008465DC">
        <w:tc>
          <w:tcPr>
            <w:tcW w:w="2263" w:type="dxa"/>
          </w:tcPr>
          <w:p w:rsidR="0040420E" w:rsidRPr="00392A17" w:rsidRDefault="0040420E" w:rsidP="0040420E">
            <w:pPr>
              <w:rPr>
                <w:rFonts w:ascii="Arial" w:hAnsi="Arial" w:cs="Arial"/>
                <w:szCs w:val="24"/>
              </w:rPr>
            </w:pPr>
            <w:r w:rsidRPr="00392A17">
              <w:rPr>
                <w:rFonts w:ascii="Arial" w:hAnsi="Arial" w:cs="Arial"/>
                <w:szCs w:val="24"/>
              </w:rPr>
              <w:t>Stage 5: forming of individual letters</w:t>
            </w:r>
          </w:p>
        </w:tc>
        <w:tc>
          <w:tcPr>
            <w:tcW w:w="8505" w:type="dxa"/>
          </w:tcPr>
          <w:p w:rsidR="0040420E" w:rsidRPr="00392A17" w:rsidRDefault="00BA5D9D" w:rsidP="0040420E">
            <w:pPr>
              <w:rPr>
                <w:rFonts w:ascii="Arial" w:hAnsi="Arial" w:cs="Arial"/>
                <w:szCs w:val="24"/>
              </w:rPr>
            </w:pPr>
            <w:r w:rsidRPr="00392A17">
              <w:rPr>
                <w:rFonts w:ascii="Arial" w:hAnsi="Arial" w:cs="Arial"/>
                <w:szCs w:val="24"/>
              </w:rPr>
              <w:t xml:space="preserve">As a school, our programme is continuous cursive. The website below shows demonstration of each letter that can be viewed with the children. Teachers should ensure </w:t>
            </w:r>
            <w:r w:rsidR="007A4C3D" w:rsidRPr="00392A17">
              <w:rPr>
                <w:rFonts w:ascii="Arial" w:hAnsi="Arial" w:cs="Arial"/>
                <w:szCs w:val="24"/>
              </w:rPr>
              <w:t>they have the right version of the script (Letter Choice 3 with a different f as shown</w:t>
            </w:r>
            <w:r w:rsidR="008923D8" w:rsidRPr="00392A17">
              <w:rPr>
                <w:rFonts w:ascii="Arial" w:hAnsi="Arial" w:cs="Arial"/>
                <w:szCs w:val="24"/>
              </w:rPr>
              <w:t>)</w:t>
            </w:r>
            <w:r w:rsidR="007A4C3D" w:rsidRPr="00392A17">
              <w:rPr>
                <w:rFonts w:ascii="Arial" w:hAnsi="Arial" w:cs="Arial"/>
                <w:szCs w:val="24"/>
              </w:rPr>
              <w:t>.</w:t>
            </w:r>
          </w:p>
          <w:p w:rsidR="000E79CB" w:rsidRPr="00392A17" w:rsidRDefault="000E79CB" w:rsidP="0040420E">
            <w:pPr>
              <w:rPr>
                <w:rFonts w:ascii="Arial" w:hAnsi="Arial" w:cs="Arial"/>
                <w:szCs w:val="24"/>
              </w:rPr>
            </w:pPr>
          </w:p>
          <w:p w:rsidR="007A4C3D" w:rsidRPr="00392A17" w:rsidRDefault="00653836" w:rsidP="0040420E">
            <w:pPr>
              <w:rPr>
                <w:rFonts w:ascii="Arial" w:hAnsi="Arial" w:cs="Arial"/>
                <w:szCs w:val="24"/>
              </w:rPr>
            </w:pPr>
            <w:hyperlink r:id="rId9" w:history="1">
              <w:r w:rsidR="000E79CB" w:rsidRPr="00392A17">
                <w:rPr>
                  <w:rStyle w:val="Hyperlink"/>
                  <w:rFonts w:ascii="Arial" w:hAnsi="Arial" w:cs="Arial"/>
                  <w:szCs w:val="24"/>
                </w:rPr>
                <w:t>https://www.teachhandwriting.co.uk/continuous-cursive-refiners-choice-3.html</w:t>
              </w:r>
            </w:hyperlink>
          </w:p>
          <w:p w:rsidR="000E79CB" w:rsidRPr="00392A17" w:rsidRDefault="000E79CB" w:rsidP="0040420E">
            <w:pPr>
              <w:rPr>
                <w:rFonts w:ascii="Arial" w:hAnsi="Arial" w:cs="Arial"/>
                <w:szCs w:val="24"/>
              </w:rPr>
            </w:pPr>
          </w:p>
          <w:p w:rsidR="007A4C3D" w:rsidRPr="00392A17" w:rsidRDefault="007A4C3D" w:rsidP="0040420E">
            <w:pPr>
              <w:rPr>
                <w:rFonts w:ascii="Arial" w:hAnsi="Arial" w:cs="Arial"/>
                <w:szCs w:val="24"/>
              </w:rPr>
            </w:pPr>
            <w:r w:rsidRPr="00392A17">
              <w:rPr>
                <w:rFonts w:ascii="Arial" w:hAnsi="Arial" w:cs="Arial"/>
                <w:szCs w:val="24"/>
              </w:rPr>
              <w:t xml:space="preserve">Formation of letters should be taught in the following order: </w:t>
            </w:r>
          </w:p>
          <w:p w:rsidR="007A4C3D" w:rsidRPr="00392A17" w:rsidRDefault="007A4C3D" w:rsidP="0040420E">
            <w:pPr>
              <w:rPr>
                <w:rFonts w:ascii="Arial" w:hAnsi="Arial" w:cs="Arial"/>
                <w:b/>
                <w:szCs w:val="24"/>
              </w:rPr>
            </w:pPr>
            <w:r w:rsidRPr="00392A17">
              <w:rPr>
                <w:rFonts w:ascii="Arial" w:hAnsi="Arial" w:cs="Arial"/>
                <w:b/>
                <w:szCs w:val="24"/>
              </w:rPr>
              <w:t>Group 1:</w:t>
            </w:r>
          </w:p>
          <w:p w:rsidR="007A4C3D" w:rsidRPr="00392A17" w:rsidRDefault="007A4C3D" w:rsidP="0040420E">
            <w:pPr>
              <w:rPr>
                <w:rFonts w:ascii="Arial" w:hAnsi="Arial" w:cs="Arial"/>
                <w:szCs w:val="24"/>
              </w:rPr>
            </w:pPr>
            <w:r w:rsidRPr="00392A17">
              <w:rPr>
                <w:rFonts w:ascii="Arial" w:hAnsi="Arial" w:cs="Arial"/>
                <w:szCs w:val="24"/>
              </w:rPr>
              <w:t xml:space="preserve">Straight line continuous cursives </w:t>
            </w:r>
          </w:p>
          <w:p w:rsidR="007A4C3D" w:rsidRPr="00392A17" w:rsidRDefault="007A4C3D" w:rsidP="0040420E">
            <w:pPr>
              <w:rPr>
                <w:rFonts w:ascii="Arial" w:hAnsi="Arial" w:cs="Arial"/>
                <w:szCs w:val="24"/>
              </w:rPr>
            </w:pPr>
            <w:r w:rsidRPr="00392A17">
              <w:rPr>
                <w:rFonts w:ascii="Arial" w:hAnsi="Arial" w:cs="Arial"/>
                <w:szCs w:val="24"/>
              </w:rPr>
              <w:t>l, l, t, z</w:t>
            </w:r>
          </w:p>
          <w:p w:rsidR="007A4C3D" w:rsidRPr="00392A17" w:rsidRDefault="007A4C3D" w:rsidP="0040420E">
            <w:pPr>
              <w:rPr>
                <w:rFonts w:ascii="Arial" w:hAnsi="Arial" w:cs="Arial"/>
                <w:szCs w:val="24"/>
              </w:rPr>
            </w:pPr>
          </w:p>
          <w:p w:rsidR="007A4C3D" w:rsidRPr="00392A17" w:rsidRDefault="007A4C3D" w:rsidP="0040420E">
            <w:pPr>
              <w:rPr>
                <w:rFonts w:ascii="Arial" w:hAnsi="Arial" w:cs="Arial"/>
                <w:b/>
                <w:szCs w:val="24"/>
              </w:rPr>
            </w:pPr>
            <w:r w:rsidRPr="00392A17">
              <w:rPr>
                <w:rFonts w:ascii="Arial" w:hAnsi="Arial" w:cs="Arial"/>
                <w:b/>
                <w:szCs w:val="24"/>
              </w:rPr>
              <w:t>Group 2:</w:t>
            </w:r>
          </w:p>
          <w:p w:rsidR="007A4C3D" w:rsidRPr="00392A17" w:rsidRDefault="007A4C3D" w:rsidP="0040420E">
            <w:pPr>
              <w:rPr>
                <w:rFonts w:ascii="Arial" w:hAnsi="Arial" w:cs="Arial"/>
                <w:szCs w:val="24"/>
              </w:rPr>
            </w:pPr>
            <w:r w:rsidRPr="00392A17">
              <w:rPr>
                <w:rFonts w:ascii="Arial" w:hAnsi="Arial" w:cs="Arial"/>
                <w:szCs w:val="24"/>
              </w:rPr>
              <w:t>Forming curves starting continuous cursives</w:t>
            </w:r>
          </w:p>
          <w:p w:rsidR="007A4C3D" w:rsidRPr="00392A17" w:rsidRDefault="007A4C3D" w:rsidP="0040420E">
            <w:pPr>
              <w:rPr>
                <w:rFonts w:ascii="Arial" w:hAnsi="Arial" w:cs="Arial"/>
                <w:szCs w:val="24"/>
              </w:rPr>
            </w:pPr>
            <w:r w:rsidRPr="00392A17">
              <w:rPr>
                <w:rFonts w:ascii="Arial" w:hAnsi="Arial" w:cs="Arial"/>
                <w:szCs w:val="24"/>
              </w:rPr>
              <w:t>c, a, d, g, o, q</w:t>
            </w:r>
          </w:p>
          <w:p w:rsidR="007A4C3D" w:rsidRPr="00392A17" w:rsidRDefault="007A4C3D" w:rsidP="0040420E">
            <w:pPr>
              <w:rPr>
                <w:rFonts w:ascii="Arial" w:hAnsi="Arial" w:cs="Arial"/>
                <w:szCs w:val="24"/>
              </w:rPr>
            </w:pPr>
          </w:p>
          <w:p w:rsidR="007A4C3D" w:rsidRPr="00392A17" w:rsidRDefault="007A4C3D" w:rsidP="0040420E">
            <w:pPr>
              <w:rPr>
                <w:rFonts w:ascii="Arial" w:hAnsi="Arial" w:cs="Arial"/>
                <w:szCs w:val="24"/>
              </w:rPr>
            </w:pPr>
            <w:r w:rsidRPr="00392A17">
              <w:rPr>
                <w:rFonts w:ascii="Arial" w:hAnsi="Arial" w:cs="Arial"/>
                <w:szCs w:val="24"/>
              </w:rPr>
              <w:t xml:space="preserve">As above more complex </w:t>
            </w:r>
          </w:p>
          <w:p w:rsidR="007A4C3D" w:rsidRPr="00392A17" w:rsidRDefault="007A4C3D" w:rsidP="0040420E">
            <w:pPr>
              <w:rPr>
                <w:rFonts w:ascii="Arial" w:hAnsi="Arial" w:cs="Arial"/>
                <w:szCs w:val="24"/>
              </w:rPr>
            </w:pPr>
            <w:r w:rsidRPr="00392A17">
              <w:rPr>
                <w:rFonts w:ascii="Arial" w:hAnsi="Arial" w:cs="Arial"/>
                <w:szCs w:val="24"/>
              </w:rPr>
              <w:t>e, s</w:t>
            </w:r>
          </w:p>
          <w:p w:rsidR="007A4C3D" w:rsidRPr="00392A17" w:rsidRDefault="007A4C3D" w:rsidP="0040420E">
            <w:pPr>
              <w:rPr>
                <w:rFonts w:ascii="Arial" w:hAnsi="Arial" w:cs="Arial"/>
                <w:szCs w:val="24"/>
              </w:rPr>
            </w:pPr>
          </w:p>
          <w:p w:rsidR="007A4C3D" w:rsidRPr="00392A17" w:rsidRDefault="007A4C3D" w:rsidP="0040420E">
            <w:pPr>
              <w:rPr>
                <w:rFonts w:ascii="Arial" w:hAnsi="Arial" w:cs="Arial"/>
                <w:b/>
                <w:szCs w:val="24"/>
              </w:rPr>
            </w:pPr>
            <w:r w:rsidRPr="00392A17">
              <w:rPr>
                <w:rFonts w:ascii="Arial" w:hAnsi="Arial" w:cs="Arial"/>
                <w:b/>
                <w:szCs w:val="24"/>
              </w:rPr>
              <w:t>Group 3:</w:t>
            </w:r>
          </w:p>
          <w:p w:rsidR="007A4C3D" w:rsidRPr="00392A17" w:rsidRDefault="007A4C3D" w:rsidP="0040420E">
            <w:pPr>
              <w:rPr>
                <w:rFonts w:ascii="Arial" w:hAnsi="Arial" w:cs="Arial"/>
                <w:szCs w:val="24"/>
              </w:rPr>
            </w:pPr>
            <w:r w:rsidRPr="00392A17">
              <w:rPr>
                <w:rFonts w:ascii="Arial" w:hAnsi="Arial" w:cs="Arial"/>
                <w:szCs w:val="24"/>
              </w:rPr>
              <w:t>Forming tunnel continuous cursive letters</w:t>
            </w:r>
          </w:p>
          <w:p w:rsidR="007A4C3D" w:rsidRPr="00392A17" w:rsidRDefault="007A4C3D" w:rsidP="0040420E">
            <w:pPr>
              <w:rPr>
                <w:rFonts w:ascii="Arial" w:hAnsi="Arial" w:cs="Arial"/>
                <w:szCs w:val="24"/>
              </w:rPr>
            </w:pPr>
            <w:r w:rsidRPr="00392A17">
              <w:rPr>
                <w:rFonts w:ascii="Arial" w:hAnsi="Arial" w:cs="Arial"/>
                <w:szCs w:val="24"/>
              </w:rPr>
              <w:t>b, h, m, n, p, u</w:t>
            </w:r>
          </w:p>
          <w:p w:rsidR="000E79CB" w:rsidRPr="00392A17" w:rsidRDefault="000E79CB" w:rsidP="0040420E">
            <w:pPr>
              <w:rPr>
                <w:rFonts w:ascii="Arial" w:hAnsi="Arial" w:cs="Arial"/>
                <w:szCs w:val="24"/>
              </w:rPr>
            </w:pPr>
          </w:p>
          <w:p w:rsidR="000E79CB" w:rsidRPr="00392A17" w:rsidRDefault="000E79CB" w:rsidP="0040420E">
            <w:pPr>
              <w:rPr>
                <w:rFonts w:ascii="Arial" w:hAnsi="Arial" w:cs="Arial"/>
                <w:b/>
                <w:szCs w:val="24"/>
              </w:rPr>
            </w:pPr>
            <w:r w:rsidRPr="00392A17">
              <w:rPr>
                <w:rFonts w:ascii="Arial" w:hAnsi="Arial" w:cs="Arial"/>
                <w:b/>
                <w:szCs w:val="24"/>
              </w:rPr>
              <w:t>Group 4:</w:t>
            </w:r>
          </w:p>
          <w:p w:rsidR="000E79CB" w:rsidRPr="00392A17" w:rsidRDefault="000E79CB" w:rsidP="0040420E">
            <w:pPr>
              <w:rPr>
                <w:rFonts w:ascii="Arial" w:hAnsi="Arial" w:cs="Arial"/>
                <w:szCs w:val="24"/>
              </w:rPr>
            </w:pPr>
            <w:r w:rsidRPr="00392A17">
              <w:rPr>
                <w:rFonts w:ascii="Arial" w:hAnsi="Arial" w:cs="Arial"/>
                <w:szCs w:val="24"/>
              </w:rPr>
              <w:t>Forming top exit continuous cursive letters</w:t>
            </w:r>
          </w:p>
          <w:p w:rsidR="000E79CB" w:rsidRPr="00392A17" w:rsidRDefault="000E79CB" w:rsidP="0040420E">
            <w:pPr>
              <w:rPr>
                <w:rFonts w:ascii="Arial" w:hAnsi="Arial" w:cs="Arial"/>
                <w:szCs w:val="24"/>
              </w:rPr>
            </w:pPr>
            <w:r w:rsidRPr="00392A17">
              <w:rPr>
                <w:rFonts w:ascii="Arial" w:hAnsi="Arial" w:cs="Arial"/>
                <w:szCs w:val="24"/>
              </w:rPr>
              <w:t xml:space="preserve">r, v, w, x, </w:t>
            </w:r>
          </w:p>
          <w:p w:rsidR="007A4C3D" w:rsidRPr="00392A17" w:rsidRDefault="007A4C3D" w:rsidP="0040420E">
            <w:pPr>
              <w:rPr>
                <w:rFonts w:ascii="Arial" w:hAnsi="Arial" w:cs="Arial"/>
                <w:szCs w:val="24"/>
              </w:rPr>
            </w:pPr>
          </w:p>
          <w:p w:rsidR="000E79CB" w:rsidRPr="00392A17" w:rsidRDefault="000E79CB" w:rsidP="0040420E">
            <w:pPr>
              <w:rPr>
                <w:rFonts w:ascii="Arial" w:hAnsi="Arial" w:cs="Arial"/>
                <w:b/>
                <w:szCs w:val="24"/>
              </w:rPr>
            </w:pPr>
            <w:r w:rsidRPr="00392A17">
              <w:rPr>
                <w:rFonts w:ascii="Arial" w:hAnsi="Arial" w:cs="Arial"/>
                <w:b/>
                <w:szCs w:val="24"/>
              </w:rPr>
              <w:t>Group 5:</w:t>
            </w:r>
          </w:p>
          <w:p w:rsidR="000E79CB" w:rsidRPr="00392A17" w:rsidRDefault="000E79CB" w:rsidP="0040420E">
            <w:pPr>
              <w:rPr>
                <w:rFonts w:ascii="Arial" w:hAnsi="Arial" w:cs="Arial"/>
                <w:szCs w:val="24"/>
              </w:rPr>
            </w:pPr>
            <w:r w:rsidRPr="00392A17">
              <w:rPr>
                <w:rFonts w:ascii="Arial" w:hAnsi="Arial" w:cs="Arial"/>
                <w:szCs w:val="24"/>
              </w:rPr>
              <w:t>Forming hooks, lines and loops</w:t>
            </w:r>
          </w:p>
          <w:p w:rsidR="000E79CB" w:rsidRPr="00392A17" w:rsidRDefault="000E79CB" w:rsidP="0040420E">
            <w:pPr>
              <w:rPr>
                <w:rFonts w:ascii="Arial" w:hAnsi="Arial" w:cs="Arial"/>
                <w:szCs w:val="24"/>
              </w:rPr>
            </w:pPr>
            <w:r w:rsidRPr="00392A17">
              <w:rPr>
                <w:rFonts w:ascii="Arial" w:hAnsi="Arial" w:cs="Arial"/>
                <w:szCs w:val="24"/>
              </w:rPr>
              <w:t>f, j, k, y</w:t>
            </w:r>
          </w:p>
          <w:p w:rsidR="007A4C3D" w:rsidRPr="00392A17" w:rsidRDefault="007A4C3D" w:rsidP="0040420E">
            <w:pPr>
              <w:rPr>
                <w:rFonts w:ascii="Arial" w:hAnsi="Arial" w:cs="Arial"/>
                <w:szCs w:val="24"/>
              </w:rPr>
            </w:pPr>
          </w:p>
          <w:p w:rsidR="007A4C3D" w:rsidRPr="00392A17" w:rsidRDefault="007A4C3D" w:rsidP="0040420E">
            <w:pPr>
              <w:rPr>
                <w:rFonts w:ascii="Arial" w:hAnsi="Arial" w:cs="Arial"/>
                <w:szCs w:val="24"/>
              </w:rPr>
            </w:pPr>
          </w:p>
        </w:tc>
      </w:tr>
      <w:tr w:rsidR="0040420E" w:rsidTr="008465DC">
        <w:tc>
          <w:tcPr>
            <w:tcW w:w="2263" w:type="dxa"/>
          </w:tcPr>
          <w:p w:rsidR="0040420E" w:rsidRDefault="0040420E" w:rsidP="0040420E">
            <w:pPr>
              <w:rPr>
                <w:rFonts w:ascii="Arial" w:hAnsi="Arial" w:cs="Arial"/>
                <w:sz w:val="24"/>
                <w:szCs w:val="24"/>
              </w:rPr>
            </w:pPr>
            <w:r>
              <w:rPr>
                <w:rFonts w:ascii="Arial" w:hAnsi="Arial" w:cs="Arial"/>
                <w:sz w:val="24"/>
                <w:szCs w:val="24"/>
              </w:rPr>
              <w:t>Stage 6: joining of the individual letters</w:t>
            </w:r>
          </w:p>
        </w:tc>
        <w:tc>
          <w:tcPr>
            <w:tcW w:w="8505" w:type="dxa"/>
          </w:tcPr>
          <w:p w:rsidR="0040420E" w:rsidRDefault="00F679F8" w:rsidP="0040420E">
            <w:pPr>
              <w:rPr>
                <w:rFonts w:ascii="Arial" w:hAnsi="Arial" w:cs="Arial"/>
                <w:sz w:val="24"/>
                <w:szCs w:val="24"/>
              </w:rPr>
            </w:pPr>
            <w:r>
              <w:rPr>
                <w:rFonts w:ascii="Arial" w:hAnsi="Arial" w:cs="Arial"/>
                <w:sz w:val="24"/>
                <w:szCs w:val="24"/>
              </w:rPr>
              <w:t>Here is the progression of the different joins to use with the children:</w:t>
            </w:r>
          </w:p>
          <w:p w:rsidR="00F679F8" w:rsidRDefault="00F679F8" w:rsidP="0040420E">
            <w:pPr>
              <w:rPr>
                <w:rFonts w:ascii="Arial" w:hAnsi="Arial" w:cs="Arial"/>
                <w:sz w:val="24"/>
                <w:szCs w:val="24"/>
              </w:rPr>
            </w:pPr>
          </w:p>
          <w:p w:rsidR="00F679F8" w:rsidRDefault="00F679F8" w:rsidP="0040420E">
            <w:pPr>
              <w:rPr>
                <w:rFonts w:ascii="Arial" w:hAnsi="Arial" w:cs="Arial"/>
                <w:sz w:val="24"/>
                <w:szCs w:val="24"/>
              </w:rPr>
            </w:pPr>
            <w:r w:rsidRPr="00CC5905">
              <w:rPr>
                <w:rFonts w:ascii="Arial" w:hAnsi="Arial" w:cs="Arial"/>
                <w:b/>
                <w:sz w:val="24"/>
                <w:szCs w:val="24"/>
              </w:rPr>
              <w:t>First joins</w:t>
            </w:r>
            <w:r>
              <w:rPr>
                <w:rFonts w:ascii="Arial" w:hAnsi="Arial" w:cs="Arial"/>
                <w:sz w:val="24"/>
                <w:szCs w:val="24"/>
              </w:rPr>
              <w:t>: continuous cursive bottom letter joins</w:t>
            </w:r>
          </w:p>
          <w:p w:rsidR="00F679F8" w:rsidRDefault="00F679F8" w:rsidP="0040420E">
            <w:pPr>
              <w:rPr>
                <w:rFonts w:ascii="Arial" w:hAnsi="Arial" w:cs="Arial"/>
                <w:sz w:val="24"/>
                <w:szCs w:val="24"/>
              </w:rPr>
            </w:pPr>
            <w:proofErr w:type="spellStart"/>
            <w:r>
              <w:rPr>
                <w:rFonts w:ascii="Arial" w:hAnsi="Arial" w:cs="Arial"/>
                <w:sz w:val="24"/>
                <w:szCs w:val="24"/>
              </w:rPr>
              <w:t>ai</w:t>
            </w:r>
            <w:proofErr w:type="spellEnd"/>
            <w:r>
              <w:rPr>
                <w:rFonts w:ascii="Arial" w:hAnsi="Arial" w:cs="Arial"/>
                <w:sz w:val="24"/>
                <w:szCs w:val="24"/>
              </w:rPr>
              <w:t xml:space="preserve">, but, </w:t>
            </w:r>
            <w:proofErr w:type="spellStart"/>
            <w:r>
              <w:rPr>
                <w:rFonts w:ascii="Arial" w:hAnsi="Arial" w:cs="Arial"/>
                <w:sz w:val="24"/>
                <w:szCs w:val="24"/>
              </w:rPr>
              <w:t>ch</w:t>
            </w:r>
            <w:proofErr w:type="spellEnd"/>
            <w:r>
              <w:rPr>
                <w:rFonts w:ascii="Arial" w:hAnsi="Arial" w:cs="Arial"/>
                <w:sz w:val="24"/>
                <w:szCs w:val="24"/>
              </w:rPr>
              <w:t xml:space="preserve">, </w:t>
            </w:r>
            <w:proofErr w:type="spellStart"/>
            <w:r>
              <w:rPr>
                <w:rFonts w:ascii="Arial" w:hAnsi="Arial" w:cs="Arial"/>
                <w:sz w:val="24"/>
                <w:szCs w:val="24"/>
              </w:rPr>
              <w:t>ck</w:t>
            </w:r>
            <w:proofErr w:type="spellEnd"/>
            <w:r>
              <w:rPr>
                <w:rFonts w:ascii="Arial" w:hAnsi="Arial" w:cs="Arial"/>
                <w:sz w:val="24"/>
                <w:szCs w:val="24"/>
              </w:rPr>
              <w:t xml:space="preserve">, </w:t>
            </w:r>
            <w:proofErr w:type="spellStart"/>
            <w:r>
              <w:rPr>
                <w:rFonts w:ascii="Arial" w:hAnsi="Arial" w:cs="Arial"/>
                <w:sz w:val="24"/>
                <w:szCs w:val="24"/>
              </w:rPr>
              <w:t>er</w:t>
            </w:r>
            <w:proofErr w:type="spellEnd"/>
            <w:r>
              <w:rPr>
                <w:rFonts w:ascii="Arial" w:hAnsi="Arial" w:cs="Arial"/>
                <w:sz w:val="24"/>
                <w:szCs w:val="24"/>
              </w:rPr>
              <w:t xml:space="preserve">, </w:t>
            </w:r>
            <w:proofErr w:type="spellStart"/>
            <w:r>
              <w:rPr>
                <w:rFonts w:ascii="Arial" w:hAnsi="Arial" w:cs="Arial"/>
                <w:sz w:val="24"/>
                <w:szCs w:val="24"/>
              </w:rPr>
              <w:t>sh</w:t>
            </w:r>
            <w:proofErr w:type="spellEnd"/>
            <w:r>
              <w:rPr>
                <w:rFonts w:ascii="Arial" w:hAnsi="Arial" w:cs="Arial"/>
                <w:sz w:val="24"/>
                <w:szCs w:val="24"/>
              </w:rPr>
              <w:t xml:space="preserve">, </w:t>
            </w:r>
            <w:proofErr w:type="spellStart"/>
            <w:r>
              <w:rPr>
                <w:rFonts w:ascii="Arial" w:hAnsi="Arial" w:cs="Arial"/>
                <w:sz w:val="24"/>
                <w:szCs w:val="24"/>
              </w:rPr>
              <w:t>th</w:t>
            </w:r>
            <w:proofErr w:type="spellEnd"/>
            <w:r>
              <w:rPr>
                <w:rFonts w:ascii="Arial" w:hAnsi="Arial" w:cs="Arial"/>
                <w:sz w:val="24"/>
                <w:szCs w:val="24"/>
              </w:rPr>
              <w:t xml:space="preserve">, </w:t>
            </w:r>
            <w:proofErr w:type="spellStart"/>
            <w:r>
              <w:rPr>
                <w:rFonts w:ascii="Arial" w:hAnsi="Arial" w:cs="Arial"/>
                <w:sz w:val="24"/>
                <w:szCs w:val="24"/>
              </w:rPr>
              <w:t>ip</w:t>
            </w:r>
            <w:proofErr w:type="spellEnd"/>
            <w:r>
              <w:rPr>
                <w:rFonts w:ascii="Arial" w:hAnsi="Arial" w:cs="Arial"/>
                <w:sz w:val="24"/>
                <w:szCs w:val="24"/>
              </w:rPr>
              <w:t xml:space="preserve">, </w:t>
            </w:r>
            <w:proofErr w:type="spellStart"/>
            <w:r>
              <w:rPr>
                <w:rFonts w:ascii="Arial" w:hAnsi="Arial" w:cs="Arial"/>
                <w:sz w:val="24"/>
                <w:szCs w:val="24"/>
              </w:rPr>
              <w:t>ig</w:t>
            </w:r>
            <w:proofErr w:type="spellEnd"/>
          </w:p>
          <w:p w:rsidR="00F679F8" w:rsidRDefault="00F679F8" w:rsidP="0040420E">
            <w:pPr>
              <w:rPr>
                <w:rFonts w:ascii="Arial" w:hAnsi="Arial" w:cs="Arial"/>
                <w:sz w:val="24"/>
                <w:szCs w:val="24"/>
              </w:rPr>
            </w:pPr>
          </w:p>
          <w:p w:rsidR="00F679F8" w:rsidRDefault="00F679F8" w:rsidP="0040420E">
            <w:pPr>
              <w:rPr>
                <w:rFonts w:ascii="Arial" w:hAnsi="Arial" w:cs="Arial"/>
                <w:sz w:val="24"/>
                <w:szCs w:val="24"/>
              </w:rPr>
            </w:pPr>
            <w:r w:rsidRPr="00CC5905">
              <w:rPr>
                <w:rFonts w:ascii="Arial" w:hAnsi="Arial" w:cs="Arial"/>
                <w:b/>
                <w:sz w:val="24"/>
                <w:szCs w:val="24"/>
              </w:rPr>
              <w:t>Second joins</w:t>
            </w:r>
            <w:r>
              <w:rPr>
                <w:rFonts w:ascii="Arial" w:hAnsi="Arial" w:cs="Arial"/>
                <w:sz w:val="24"/>
                <w:szCs w:val="24"/>
              </w:rPr>
              <w:t>: Continuous cursive bottom to ‘c’ shaped letter joins</w:t>
            </w:r>
          </w:p>
          <w:p w:rsidR="00F679F8" w:rsidRDefault="00F679F8" w:rsidP="0040420E">
            <w:pPr>
              <w:rPr>
                <w:rFonts w:ascii="Arial" w:hAnsi="Arial" w:cs="Arial"/>
                <w:sz w:val="24"/>
                <w:szCs w:val="24"/>
              </w:rPr>
            </w:pPr>
            <w:r>
              <w:rPr>
                <w:rFonts w:ascii="Arial" w:hAnsi="Arial" w:cs="Arial"/>
                <w:sz w:val="24"/>
                <w:szCs w:val="24"/>
              </w:rPr>
              <w:t xml:space="preserve">As, </w:t>
            </w:r>
            <w:proofErr w:type="spellStart"/>
            <w:r>
              <w:rPr>
                <w:rFonts w:ascii="Arial" w:hAnsi="Arial" w:cs="Arial"/>
                <w:sz w:val="24"/>
                <w:szCs w:val="24"/>
              </w:rPr>
              <w:t>ea</w:t>
            </w:r>
            <w:proofErr w:type="spellEnd"/>
            <w:r>
              <w:rPr>
                <w:rFonts w:ascii="Arial" w:hAnsi="Arial" w:cs="Arial"/>
                <w:sz w:val="24"/>
                <w:szCs w:val="24"/>
              </w:rPr>
              <w:t xml:space="preserve">, </w:t>
            </w:r>
            <w:proofErr w:type="spellStart"/>
            <w:r>
              <w:rPr>
                <w:rFonts w:ascii="Arial" w:hAnsi="Arial" w:cs="Arial"/>
                <w:sz w:val="24"/>
                <w:szCs w:val="24"/>
              </w:rPr>
              <w:t>ed</w:t>
            </w:r>
            <w:proofErr w:type="spellEnd"/>
            <w:r>
              <w:rPr>
                <w:rFonts w:ascii="Arial" w:hAnsi="Arial" w:cs="Arial"/>
                <w:sz w:val="24"/>
                <w:szCs w:val="24"/>
              </w:rPr>
              <w:t xml:space="preserve">, </w:t>
            </w:r>
            <w:proofErr w:type="spellStart"/>
            <w:r>
              <w:rPr>
                <w:rFonts w:ascii="Arial" w:hAnsi="Arial" w:cs="Arial"/>
                <w:sz w:val="24"/>
                <w:szCs w:val="24"/>
              </w:rPr>
              <w:t>ing</w:t>
            </w:r>
            <w:proofErr w:type="spellEnd"/>
            <w:r>
              <w:rPr>
                <w:rFonts w:ascii="Arial" w:hAnsi="Arial" w:cs="Arial"/>
                <w:sz w:val="24"/>
                <w:szCs w:val="24"/>
              </w:rPr>
              <w:t xml:space="preserve">, sat, </w:t>
            </w:r>
            <w:proofErr w:type="spellStart"/>
            <w:r>
              <w:rPr>
                <w:rFonts w:ascii="Arial" w:hAnsi="Arial" w:cs="Arial"/>
                <w:sz w:val="24"/>
                <w:szCs w:val="24"/>
              </w:rPr>
              <w:t>ss</w:t>
            </w:r>
            <w:proofErr w:type="spellEnd"/>
            <w:r>
              <w:rPr>
                <w:rFonts w:ascii="Arial" w:hAnsi="Arial" w:cs="Arial"/>
                <w:sz w:val="24"/>
                <w:szCs w:val="24"/>
              </w:rPr>
              <w:t xml:space="preserve">, </w:t>
            </w:r>
          </w:p>
          <w:p w:rsidR="00F679F8" w:rsidRDefault="00F679F8" w:rsidP="0040420E">
            <w:pPr>
              <w:rPr>
                <w:rFonts w:ascii="Arial" w:hAnsi="Arial" w:cs="Arial"/>
                <w:sz w:val="24"/>
                <w:szCs w:val="24"/>
              </w:rPr>
            </w:pPr>
            <w:r>
              <w:rPr>
                <w:rFonts w:ascii="Arial" w:hAnsi="Arial" w:cs="Arial"/>
                <w:sz w:val="24"/>
                <w:szCs w:val="24"/>
              </w:rPr>
              <w:t xml:space="preserve">Continuous cursive bottom ‘e’ letter joins </w:t>
            </w:r>
          </w:p>
          <w:p w:rsidR="00F679F8" w:rsidRDefault="00F679F8" w:rsidP="0040420E">
            <w:pPr>
              <w:rPr>
                <w:rFonts w:ascii="Arial" w:hAnsi="Arial" w:cs="Arial"/>
                <w:sz w:val="24"/>
                <w:szCs w:val="24"/>
              </w:rPr>
            </w:pPr>
            <w:r>
              <w:rPr>
                <w:rFonts w:ascii="Arial" w:hAnsi="Arial" w:cs="Arial"/>
                <w:sz w:val="24"/>
                <w:szCs w:val="24"/>
              </w:rPr>
              <w:t xml:space="preserve">be, her, </w:t>
            </w:r>
            <w:proofErr w:type="spellStart"/>
            <w:r>
              <w:rPr>
                <w:rFonts w:ascii="Arial" w:hAnsi="Arial" w:cs="Arial"/>
                <w:sz w:val="24"/>
                <w:szCs w:val="24"/>
              </w:rPr>
              <w:t>ie</w:t>
            </w:r>
            <w:proofErr w:type="spellEnd"/>
            <w:r>
              <w:rPr>
                <w:rFonts w:ascii="Arial" w:hAnsi="Arial" w:cs="Arial"/>
                <w:sz w:val="24"/>
                <w:szCs w:val="24"/>
              </w:rPr>
              <w:t>, men, se,</w:t>
            </w:r>
          </w:p>
          <w:p w:rsidR="00F679F8" w:rsidRDefault="00F679F8" w:rsidP="0040420E">
            <w:pPr>
              <w:rPr>
                <w:rFonts w:ascii="Arial" w:hAnsi="Arial" w:cs="Arial"/>
                <w:sz w:val="24"/>
                <w:szCs w:val="24"/>
              </w:rPr>
            </w:pPr>
          </w:p>
          <w:p w:rsidR="00F679F8" w:rsidRDefault="00F679F8" w:rsidP="0040420E">
            <w:pPr>
              <w:rPr>
                <w:rFonts w:ascii="Arial" w:hAnsi="Arial" w:cs="Arial"/>
                <w:sz w:val="24"/>
                <w:szCs w:val="24"/>
              </w:rPr>
            </w:pPr>
            <w:r w:rsidRPr="00CC5905">
              <w:rPr>
                <w:rFonts w:ascii="Arial" w:hAnsi="Arial" w:cs="Arial"/>
                <w:b/>
                <w:sz w:val="24"/>
                <w:szCs w:val="24"/>
              </w:rPr>
              <w:lastRenderedPageBreak/>
              <w:t>Third joins</w:t>
            </w:r>
            <w:r>
              <w:rPr>
                <w:rFonts w:ascii="Arial" w:hAnsi="Arial" w:cs="Arial"/>
                <w:sz w:val="24"/>
                <w:szCs w:val="24"/>
              </w:rPr>
              <w:t>: Continuous cursive top ‘e’ letter joins</w:t>
            </w:r>
          </w:p>
          <w:p w:rsidR="00F679F8" w:rsidRDefault="00F679F8" w:rsidP="0040420E">
            <w:pPr>
              <w:rPr>
                <w:rFonts w:ascii="Arial" w:hAnsi="Arial" w:cs="Arial"/>
                <w:sz w:val="24"/>
                <w:szCs w:val="24"/>
              </w:rPr>
            </w:pPr>
            <w:r>
              <w:rPr>
                <w:rFonts w:ascii="Arial" w:hAnsi="Arial" w:cs="Arial"/>
                <w:sz w:val="24"/>
                <w:szCs w:val="24"/>
              </w:rPr>
              <w:t xml:space="preserve">ere, </w:t>
            </w:r>
            <w:proofErr w:type="spellStart"/>
            <w:r>
              <w:rPr>
                <w:rFonts w:ascii="Arial" w:hAnsi="Arial" w:cs="Arial"/>
                <w:sz w:val="24"/>
                <w:szCs w:val="24"/>
              </w:rPr>
              <w:t>oe</w:t>
            </w:r>
            <w:proofErr w:type="spellEnd"/>
            <w:r>
              <w:rPr>
                <w:rFonts w:ascii="Arial" w:hAnsi="Arial" w:cs="Arial"/>
                <w:sz w:val="24"/>
                <w:szCs w:val="24"/>
              </w:rPr>
              <w:t xml:space="preserve">, re, </w:t>
            </w:r>
            <w:proofErr w:type="spellStart"/>
            <w:r>
              <w:rPr>
                <w:rFonts w:ascii="Arial" w:hAnsi="Arial" w:cs="Arial"/>
                <w:sz w:val="24"/>
                <w:szCs w:val="24"/>
              </w:rPr>
              <w:t>ure</w:t>
            </w:r>
            <w:proofErr w:type="spellEnd"/>
            <w:r>
              <w:rPr>
                <w:rFonts w:ascii="Arial" w:hAnsi="Arial" w:cs="Arial"/>
                <w:sz w:val="24"/>
                <w:szCs w:val="24"/>
              </w:rPr>
              <w:t xml:space="preserve">, </w:t>
            </w:r>
            <w:proofErr w:type="spellStart"/>
            <w:r>
              <w:rPr>
                <w:rFonts w:ascii="Arial" w:hAnsi="Arial" w:cs="Arial"/>
                <w:sz w:val="24"/>
                <w:szCs w:val="24"/>
              </w:rPr>
              <w:t>ve</w:t>
            </w:r>
            <w:proofErr w:type="spellEnd"/>
            <w:r>
              <w:rPr>
                <w:rFonts w:ascii="Arial" w:hAnsi="Arial" w:cs="Arial"/>
                <w:sz w:val="24"/>
                <w:szCs w:val="24"/>
              </w:rPr>
              <w:t>, we,</w:t>
            </w:r>
          </w:p>
          <w:p w:rsidR="00F679F8" w:rsidRDefault="00F679F8" w:rsidP="0040420E">
            <w:pPr>
              <w:rPr>
                <w:rFonts w:ascii="Arial" w:hAnsi="Arial" w:cs="Arial"/>
                <w:sz w:val="24"/>
                <w:szCs w:val="24"/>
              </w:rPr>
            </w:pPr>
          </w:p>
          <w:p w:rsidR="00F679F8" w:rsidRDefault="00F679F8" w:rsidP="0040420E">
            <w:pPr>
              <w:rPr>
                <w:rFonts w:ascii="Arial" w:hAnsi="Arial" w:cs="Arial"/>
                <w:sz w:val="24"/>
                <w:szCs w:val="24"/>
              </w:rPr>
            </w:pPr>
            <w:r w:rsidRPr="00CC5905">
              <w:rPr>
                <w:rFonts w:ascii="Arial" w:hAnsi="Arial" w:cs="Arial"/>
                <w:b/>
                <w:sz w:val="24"/>
                <w:szCs w:val="24"/>
              </w:rPr>
              <w:t>Fourth joins</w:t>
            </w:r>
            <w:r>
              <w:rPr>
                <w:rFonts w:ascii="Arial" w:hAnsi="Arial" w:cs="Arial"/>
                <w:sz w:val="24"/>
                <w:szCs w:val="24"/>
              </w:rPr>
              <w:t>: continuous cursive top letter joins</w:t>
            </w:r>
          </w:p>
          <w:p w:rsidR="00F679F8" w:rsidRDefault="00F679F8" w:rsidP="0040420E">
            <w:pPr>
              <w:rPr>
                <w:rFonts w:ascii="Arial" w:hAnsi="Arial" w:cs="Arial"/>
                <w:sz w:val="24"/>
                <w:szCs w:val="24"/>
              </w:rPr>
            </w:pPr>
            <w:proofErr w:type="spellStart"/>
            <w:r>
              <w:rPr>
                <w:rFonts w:ascii="Arial" w:hAnsi="Arial" w:cs="Arial"/>
                <w:sz w:val="24"/>
                <w:szCs w:val="24"/>
              </w:rPr>
              <w:t>oa</w:t>
            </w:r>
            <w:proofErr w:type="spellEnd"/>
            <w:r>
              <w:rPr>
                <w:rFonts w:ascii="Arial" w:hAnsi="Arial" w:cs="Arial"/>
                <w:sz w:val="24"/>
                <w:szCs w:val="24"/>
              </w:rPr>
              <w:t xml:space="preserve">, oh, oi, on, </w:t>
            </w:r>
            <w:proofErr w:type="spellStart"/>
            <w:r>
              <w:rPr>
                <w:rFonts w:ascii="Arial" w:hAnsi="Arial" w:cs="Arial"/>
                <w:sz w:val="24"/>
                <w:szCs w:val="24"/>
              </w:rPr>
              <w:t>oo</w:t>
            </w:r>
            <w:proofErr w:type="spellEnd"/>
            <w:r>
              <w:rPr>
                <w:rFonts w:ascii="Arial" w:hAnsi="Arial" w:cs="Arial"/>
                <w:sz w:val="24"/>
                <w:szCs w:val="24"/>
              </w:rPr>
              <w:t xml:space="preserve">, or, </w:t>
            </w:r>
            <w:proofErr w:type="spellStart"/>
            <w:r>
              <w:rPr>
                <w:rFonts w:ascii="Arial" w:hAnsi="Arial" w:cs="Arial"/>
                <w:sz w:val="24"/>
                <w:szCs w:val="24"/>
              </w:rPr>
              <w:t>ou</w:t>
            </w:r>
            <w:proofErr w:type="spellEnd"/>
            <w:r>
              <w:rPr>
                <w:rFonts w:ascii="Arial" w:hAnsi="Arial" w:cs="Arial"/>
                <w:sz w:val="24"/>
                <w:szCs w:val="24"/>
              </w:rPr>
              <w:t xml:space="preserve">, </w:t>
            </w:r>
            <w:proofErr w:type="spellStart"/>
            <w:r>
              <w:rPr>
                <w:rFonts w:ascii="Arial" w:hAnsi="Arial" w:cs="Arial"/>
                <w:sz w:val="24"/>
                <w:szCs w:val="24"/>
              </w:rPr>
              <w:t>ov</w:t>
            </w:r>
            <w:proofErr w:type="spellEnd"/>
            <w:r>
              <w:rPr>
                <w:rFonts w:ascii="Arial" w:hAnsi="Arial" w:cs="Arial"/>
                <w:sz w:val="24"/>
                <w:szCs w:val="24"/>
              </w:rPr>
              <w:t xml:space="preserve">, ow, oy, </w:t>
            </w:r>
            <w:proofErr w:type="spellStart"/>
            <w:r>
              <w:rPr>
                <w:rFonts w:ascii="Arial" w:hAnsi="Arial" w:cs="Arial"/>
                <w:sz w:val="24"/>
                <w:szCs w:val="24"/>
              </w:rPr>
              <w:t>wh</w:t>
            </w:r>
            <w:proofErr w:type="spellEnd"/>
          </w:p>
          <w:p w:rsidR="00F679F8" w:rsidRDefault="00F679F8" w:rsidP="0040420E">
            <w:pPr>
              <w:rPr>
                <w:rFonts w:ascii="Arial" w:hAnsi="Arial" w:cs="Arial"/>
                <w:sz w:val="24"/>
                <w:szCs w:val="24"/>
              </w:rPr>
            </w:pPr>
          </w:p>
          <w:p w:rsidR="00F679F8" w:rsidRDefault="00F679F8" w:rsidP="0040420E">
            <w:pPr>
              <w:rPr>
                <w:rFonts w:ascii="Arial" w:hAnsi="Arial" w:cs="Arial"/>
                <w:sz w:val="24"/>
                <w:szCs w:val="24"/>
              </w:rPr>
            </w:pPr>
            <w:r>
              <w:rPr>
                <w:rFonts w:ascii="Arial" w:hAnsi="Arial" w:cs="Arial"/>
                <w:sz w:val="24"/>
                <w:szCs w:val="24"/>
              </w:rPr>
              <w:t>Capital letters never join lower case letters.</w:t>
            </w:r>
          </w:p>
          <w:p w:rsidR="00F679F8" w:rsidRDefault="00F679F8" w:rsidP="0040420E">
            <w:pPr>
              <w:rPr>
                <w:rFonts w:ascii="Arial" w:hAnsi="Arial" w:cs="Arial"/>
                <w:sz w:val="24"/>
                <w:szCs w:val="24"/>
              </w:rPr>
            </w:pPr>
          </w:p>
        </w:tc>
      </w:tr>
    </w:tbl>
    <w:p w:rsidR="0040420E" w:rsidRDefault="0040420E" w:rsidP="0040420E">
      <w:pPr>
        <w:rPr>
          <w:rFonts w:ascii="Arial" w:hAnsi="Arial" w:cs="Arial"/>
          <w:sz w:val="24"/>
          <w:szCs w:val="24"/>
        </w:rPr>
      </w:pPr>
    </w:p>
    <w:p w:rsidR="00CC5905" w:rsidRPr="00CC5905" w:rsidRDefault="00CC5905" w:rsidP="00CC5905">
      <w:pPr>
        <w:rPr>
          <w:rFonts w:ascii="Arial" w:hAnsi="Arial" w:cs="Arial"/>
          <w:sz w:val="24"/>
          <w:szCs w:val="24"/>
        </w:rPr>
      </w:pPr>
      <w:r w:rsidRPr="00CC5905">
        <w:rPr>
          <w:rFonts w:ascii="Arial" w:hAnsi="Arial" w:cs="Arial"/>
          <w:sz w:val="24"/>
          <w:szCs w:val="24"/>
        </w:rPr>
        <w:t>The website above also provides printable sheets for teachers to use in addition to the video resources.  Where possible, teachers should try to tie in spelling patterns with some handwriting practice each week.  Where children do not have a correctly formed cursive style, classroom resource should reflect this with laminated handwriting strips as prompts in the middle of the table.</w:t>
      </w:r>
    </w:p>
    <w:sectPr w:rsidR="00CC5905" w:rsidRPr="00CC5905" w:rsidSect="008465DC">
      <w:pgSz w:w="11906" w:h="16838"/>
      <w:pgMar w:top="1135" w:right="1133"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B2C"/>
    <w:rsid w:val="000E79CB"/>
    <w:rsid w:val="002C48C5"/>
    <w:rsid w:val="00392A17"/>
    <w:rsid w:val="0040420E"/>
    <w:rsid w:val="005C4EA5"/>
    <w:rsid w:val="00653836"/>
    <w:rsid w:val="007A4C3D"/>
    <w:rsid w:val="008465DC"/>
    <w:rsid w:val="008923D8"/>
    <w:rsid w:val="0092202C"/>
    <w:rsid w:val="00B60641"/>
    <w:rsid w:val="00BA5D9D"/>
    <w:rsid w:val="00BF485B"/>
    <w:rsid w:val="00CC5905"/>
    <w:rsid w:val="00D14681"/>
    <w:rsid w:val="00DF2A28"/>
    <w:rsid w:val="00E01B2C"/>
    <w:rsid w:val="00F679F8"/>
    <w:rsid w:val="00FD3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68684-5B37-4E76-8344-9AEE6988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4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D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achhandwriting.co.uk/pencil-grip-tripod-guide-forming-handwriting.html"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teachhandwriting.co.uk/continuous-cursive-refiners-choice-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Manjit Uppal</dc:creator>
  <cp:keywords/>
  <dc:description/>
  <cp:lastModifiedBy>Manjit Uppal</cp:lastModifiedBy>
  <cp:revision>2</cp:revision>
  <dcterms:created xsi:type="dcterms:W3CDTF">2018-09-03T10:56:00Z</dcterms:created>
  <dcterms:modified xsi:type="dcterms:W3CDTF">2018-09-03T10:56:00Z</dcterms:modified>
</cp:coreProperties>
</file>