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08" w:rsidRDefault="00E53C08" w:rsidP="00E53C08">
      <w:pPr>
        <w:rPr>
          <w:sz w:val="4"/>
          <w:szCs w:val="4"/>
          <w:lang w:val="en-GB"/>
        </w:rPr>
      </w:pPr>
    </w:p>
    <w:p w:rsidR="00DC7CAD" w:rsidRDefault="00DC7CAD" w:rsidP="00E53C08">
      <w:pPr>
        <w:rPr>
          <w:sz w:val="4"/>
          <w:szCs w:val="4"/>
          <w:lang w:val="en-GB"/>
        </w:rPr>
      </w:pPr>
    </w:p>
    <w:p w:rsidR="00DC7CAD" w:rsidRDefault="00DC7CAD" w:rsidP="00E53C08">
      <w:pPr>
        <w:rPr>
          <w:sz w:val="4"/>
          <w:szCs w:val="4"/>
          <w:lang w:val="en-GB"/>
        </w:rPr>
      </w:pPr>
    </w:p>
    <w:p w:rsidR="00DC7CAD" w:rsidRDefault="00DC7CAD" w:rsidP="00E53C08">
      <w:pPr>
        <w:rPr>
          <w:sz w:val="4"/>
          <w:szCs w:val="4"/>
          <w:lang w:val="en-GB"/>
        </w:rPr>
      </w:pPr>
    </w:p>
    <w:p w:rsidR="00DC7CAD" w:rsidRDefault="00DC7CAD" w:rsidP="00E53C08">
      <w:pPr>
        <w:rPr>
          <w:sz w:val="4"/>
          <w:szCs w:val="4"/>
          <w:lang w:val="en-GB"/>
        </w:rPr>
      </w:pPr>
    </w:p>
    <w:p w:rsidR="00DC7CAD" w:rsidRDefault="00DC7CAD" w:rsidP="00E53C08">
      <w:pPr>
        <w:rPr>
          <w:sz w:val="4"/>
          <w:szCs w:val="4"/>
          <w:lang w:val="en-GB"/>
        </w:rPr>
      </w:pPr>
    </w:p>
    <w:p w:rsidR="00DC7CAD" w:rsidRDefault="00DC7CAD" w:rsidP="00E53C08">
      <w:pPr>
        <w:rPr>
          <w:sz w:val="4"/>
          <w:szCs w:val="4"/>
          <w:lang w:val="en-GB"/>
        </w:rPr>
      </w:pPr>
    </w:p>
    <w:p w:rsidR="00DC7CAD" w:rsidRDefault="00DC7CAD" w:rsidP="00E53C08">
      <w:pPr>
        <w:rPr>
          <w:sz w:val="4"/>
          <w:szCs w:val="4"/>
          <w:lang w:val="en-GB"/>
        </w:rPr>
      </w:pPr>
    </w:p>
    <w:p w:rsidR="00DC7CAD" w:rsidRPr="007B1386" w:rsidRDefault="00DC7CAD" w:rsidP="00E53C08">
      <w:pPr>
        <w:rPr>
          <w:sz w:val="4"/>
          <w:szCs w:val="4"/>
          <w:lang w:val="en-GB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355"/>
        <w:gridCol w:w="6"/>
        <w:gridCol w:w="2220"/>
        <w:gridCol w:w="8"/>
        <w:gridCol w:w="2212"/>
        <w:gridCol w:w="7"/>
        <w:gridCol w:w="2213"/>
        <w:gridCol w:w="6"/>
        <w:gridCol w:w="65"/>
        <w:gridCol w:w="2155"/>
        <w:gridCol w:w="2220"/>
      </w:tblGrid>
      <w:tr w:rsidR="007B1386" w:rsidTr="00E77F49">
        <w:tc>
          <w:tcPr>
            <w:tcW w:w="15025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1386" w:rsidRPr="00F51627" w:rsidRDefault="00C05C00" w:rsidP="00F516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1627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 wp14:anchorId="21ECAF14" wp14:editId="100560DE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86385" cy="313690"/>
                  <wp:effectExtent l="0" t="0" r="0" b="0"/>
                  <wp:wrapSquare wrapText="bothSides"/>
                  <wp:docPr id="2" name="Picture 1" descr="Wibsey W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bsey W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1386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>Yearly Learning Challenge Overview</w:t>
            </w:r>
          </w:p>
          <w:p w:rsidR="007B1386" w:rsidRPr="00F51627" w:rsidRDefault="009145FD" w:rsidP="00DC0CA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Year 5</w:t>
            </w:r>
            <w:r w:rsid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</w:t>
            </w:r>
            <w:r w:rsidR="005C6DE9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</w:t>
            </w:r>
            <w:r w:rsid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FB67CD">
              <w:rPr>
                <w:rFonts w:ascii="Arial" w:hAnsi="Arial" w:cs="Arial"/>
                <w:b/>
                <w:sz w:val="22"/>
                <w:szCs w:val="22"/>
                <w:lang w:val="en-GB"/>
              </w:rPr>
              <w:t>201</w:t>
            </w:r>
            <w:r w:rsidR="00DC0CA5">
              <w:rPr>
                <w:rFonts w:ascii="Arial" w:hAnsi="Arial" w:cs="Arial"/>
                <w:b/>
                <w:sz w:val="22"/>
                <w:szCs w:val="22"/>
                <w:lang w:val="en-GB"/>
              </w:rPr>
              <w:t>8</w:t>
            </w:r>
            <w:r w:rsidR="00FB67C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/ 201</w:t>
            </w:r>
            <w:r w:rsidR="00DC0CA5">
              <w:rPr>
                <w:rFonts w:ascii="Arial" w:hAnsi="Arial" w:cs="Arial"/>
                <w:b/>
                <w:sz w:val="22"/>
                <w:szCs w:val="22"/>
                <w:lang w:val="en-GB"/>
              </w:rPr>
              <w:t>9</w:t>
            </w:r>
          </w:p>
        </w:tc>
      </w:tr>
      <w:tr w:rsidR="00E77F49" w:rsidTr="009D3B2B"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466E84" w:rsidRDefault="00712149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5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AUTUMN TERM</w:t>
            </w:r>
          </w:p>
        </w:tc>
        <w:tc>
          <w:tcPr>
            <w:tcW w:w="44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 w:rsidP="002577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SPRING TERM</w:t>
            </w:r>
          </w:p>
        </w:tc>
        <w:tc>
          <w:tcPr>
            <w:tcW w:w="44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SUMMER TERM</w:t>
            </w:r>
          </w:p>
        </w:tc>
      </w:tr>
      <w:tr w:rsidR="009145FD" w:rsidTr="009D3B2B">
        <w:tc>
          <w:tcPr>
            <w:tcW w:w="15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45FD" w:rsidRPr="00F51627" w:rsidRDefault="009145F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Prime Learning Challenge</w:t>
            </w:r>
          </w:p>
        </w:tc>
        <w:tc>
          <w:tcPr>
            <w:tcW w:w="236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145FD" w:rsidRPr="00466E84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Are we alone?</w:t>
            </w:r>
          </w:p>
        </w:tc>
        <w:tc>
          <w:tcPr>
            <w:tcW w:w="2220" w:type="dxa"/>
            <w:tcBorders>
              <w:top w:val="single" w:sz="12" w:space="0" w:color="auto"/>
              <w:right w:val="single" w:sz="12" w:space="0" w:color="auto"/>
            </w:tcBorders>
          </w:tcPr>
          <w:p w:rsidR="009145FD" w:rsidRPr="00466E84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Is it just rocket science?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145FD" w:rsidRPr="00466E84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Is the UK worth fighting for?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145FD" w:rsidRPr="00466E84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Is extinction really a problem?</w:t>
            </w:r>
          </w:p>
        </w:tc>
        <w:tc>
          <w:tcPr>
            <w:tcW w:w="2226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9145FD" w:rsidRPr="00466E84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Who built the pyramids?</w:t>
            </w:r>
          </w:p>
        </w:tc>
        <w:tc>
          <w:tcPr>
            <w:tcW w:w="2220" w:type="dxa"/>
            <w:tcBorders>
              <w:top w:val="single" w:sz="12" w:space="0" w:color="auto"/>
              <w:right w:val="single" w:sz="12" w:space="0" w:color="auto"/>
            </w:tcBorders>
          </w:tcPr>
          <w:p w:rsidR="009145FD" w:rsidRPr="00466E84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How are rivers used in life and death?</w:t>
            </w:r>
          </w:p>
        </w:tc>
      </w:tr>
      <w:tr w:rsidR="00712149" w:rsidTr="009D3B2B">
        <w:tc>
          <w:tcPr>
            <w:tcW w:w="155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149" w:rsidRPr="00F51627" w:rsidRDefault="0071214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Key Skills</w:t>
            </w:r>
          </w:p>
        </w:tc>
        <w:tc>
          <w:tcPr>
            <w:tcW w:w="13467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149" w:rsidRPr="00466E84" w:rsidRDefault="0071214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6E84">
              <w:rPr>
                <w:rFonts w:ascii="Arial" w:hAnsi="Arial" w:cs="Arial"/>
                <w:sz w:val="20"/>
                <w:szCs w:val="20"/>
                <w:lang w:val="en-GB"/>
              </w:rPr>
              <w:t>Communication / Application of number / IT / Problem Solving / Working with others / Improving own learning and performance</w:t>
            </w:r>
          </w:p>
        </w:tc>
      </w:tr>
      <w:tr w:rsidR="00806794" w:rsidTr="009D3B2B">
        <w:trPr>
          <w:cantSplit/>
        </w:trPr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806794" w:rsidRPr="00F51627" w:rsidRDefault="0080679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Literacy </w:t>
            </w:r>
          </w:p>
          <w:p w:rsidR="00806794" w:rsidRPr="00F51627" w:rsidRDefault="0080679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GSP / Genre</w:t>
            </w:r>
          </w:p>
        </w:tc>
        <w:tc>
          <w:tcPr>
            <w:tcW w:w="13467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806794" w:rsidRPr="007F3621" w:rsidRDefault="00806794" w:rsidP="00806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/ Writing / Spelling / Punctuation / Grammar</w:t>
            </w:r>
            <w:r w:rsidR="00B208AA">
              <w:rPr>
                <w:rFonts w:ascii="Arial" w:hAnsi="Arial" w:cs="Arial"/>
                <w:sz w:val="20"/>
                <w:szCs w:val="20"/>
              </w:rPr>
              <w:t xml:space="preserve"> – year 5 expectations</w:t>
            </w:r>
          </w:p>
        </w:tc>
      </w:tr>
      <w:tr w:rsidR="0070021A" w:rsidTr="009D3B2B">
        <w:trPr>
          <w:cantSplit/>
        </w:trPr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70021A" w:rsidRPr="00F51627" w:rsidRDefault="0070021A" w:rsidP="000E437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Writing </w:t>
            </w:r>
          </w:p>
        </w:tc>
        <w:tc>
          <w:tcPr>
            <w:tcW w:w="13467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70021A" w:rsidRDefault="0070021A" w:rsidP="0070021A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70021A" w:rsidRDefault="00283778" w:rsidP="00785FF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Composition / Transcripti</w:t>
            </w:r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on  / 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Analysis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and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presentation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through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the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context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of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themed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writing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opportunities</w:t>
            </w:r>
            <w:proofErr w:type="spellEnd"/>
          </w:p>
          <w:p w:rsidR="00785FFB" w:rsidRPr="00785FFB" w:rsidRDefault="00785FFB" w:rsidP="00785FFB">
            <w:pPr>
              <w:jc w:val="center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4F67BF" w:rsidTr="00D54892">
        <w:trPr>
          <w:cantSplit/>
        </w:trPr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4F67BF" w:rsidRPr="00F51627" w:rsidRDefault="004F67B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Author focus</w:t>
            </w:r>
          </w:p>
        </w:tc>
        <w:tc>
          <w:tcPr>
            <w:tcW w:w="4581" w:type="dxa"/>
            <w:gridSpan w:val="3"/>
            <w:tcBorders>
              <w:left w:val="single" w:sz="12" w:space="0" w:color="auto"/>
            </w:tcBorders>
          </w:tcPr>
          <w:p w:rsidR="004F67BF" w:rsidRPr="00851000" w:rsidRDefault="004F67BF" w:rsidP="00B03F0B">
            <w:pPr>
              <w:pStyle w:val="Heading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1000">
              <w:rPr>
                <w:rStyle w:val="a-size-large1"/>
                <w:b w:val="0"/>
                <w:color w:val="333333"/>
                <w:sz w:val="20"/>
                <w:szCs w:val="20"/>
              </w:rPr>
              <w:t>George's Secret Key to the Universe</w:t>
            </w:r>
            <w:r w:rsidRPr="00851000">
              <w:rPr>
                <w:b w:val="0"/>
                <w:color w:val="333333"/>
                <w:sz w:val="20"/>
                <w:szCs w:val="20"/>
              </w:rPr>
              <w:t xml:space="preserve"> </w:t>
            </w:r>
            <w:r w:rsidRPr="00851000">
              <w:rPr>
                <w:rFonts w:ascii="Arial" w:hAnsi="Arial" w:cs="Arial"/>
                <w:b w:val="0"/>
                <w:color w:val="333333"/>
                <w:sz w:val="20"/>
                <w:szCs w:val="20"/>
              </w:rPr>
              <w:t xml:space="preserve">by </w:t>
            </w:r>
            <w:r w:rsidRPr="00851000">
              <w:rPr>
                <w:rStyle w:val="author"/>
                <w:rFonts w:ascii="Arial" w:hAnsi="Arial" w:cs="Arial"/>
                <w:b w:val="0"/>
                <w:sz w:val="20"/>
                <w:szCs w:val="20"/>
              </w:rPr>
              <w:t>Stephen Hawking and Lucy Hawking</w:t>
            </w:r>
          </w:p>
        </w:tc>
        <w:tc>
          <w:tcPr>
            <w:tcW w:w="4511" w:type="dxa"/>
            <w:gridSpan w:val="6"/>
            <w:tcBorders>
              <w:right w:val="single" w:sz="12" w:space="0" w:color="auto"/>
            </w:tcBorders>
          </w:tcPr>
          <w:p w:rsidR="004F67BF" w:rsidRPr="00C1708D" w:rsidRDefault="004F67BF" w:rsidP="00B03F0B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  <w:lang w:val="en" w:eastAsia="en-GB"/>
              </w:rPr>
            </w:pPr>
            <w:r w:rsidRPr="00C1708D"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>Viking Boy</w:t>
            </w:r>
            <w:r>
              <w:rPr>
                <w:rFonts w:ascii="Arial" w:hAnsi="Arial" w:cs="Arial"/>
                <w:b w:val="0"/>
                <w:sz w:val="20"/>
                <w:szCs w:val="20"/>
                <w:lang w:val="en"/>
              </w:rPr>
              <w:t xml:space="preserve"> by Tony Bradman</w:t>
            </w:r>
          </w:p>
          <w:p w:rsidR="004F67BF" w:rsidRPr="002C603B" w:rsidRDefault="00EF04C1" w:rsidP="00EF4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tgtFrame="_blank" w:history="1">
              <w:r w:rsidR="004F67BF" w:rsidRPr="002C603B">
                <w:rPr>
                  <w:rStyle w:val="Hyperlink"/>
                  <w:rFonts w:ascii="Arial" w:hAnsi="Arial" w:cs="Arial"/>
                  <w:color w:val="auto"/>
                  <w:sz w:val="18"/>
                  <w:u w:val="none"/>
                  <w:lang w:val="en"/>
                </w:rPr>
                <w:t xml:space="preserve"> </w:t>
              </w:r>
            </w:hyperlink>
          </w:p>
        </w:tc>
        <w:tc>
          <w:tcPr>
            <w:tcW w:w="4375" w:type="dxa"/>
            <w:gridSpan w:val="2"/>
            <w:tcBorders>
              <w:right w:val="single" w:sz="12" w:space="0" w:color="auto"/>
            </w:tcBorders>
          </w:tcPr>
          <w:p w:rsidR="004F67BF" w:rsidRPr="002C603B" w:rsidRDefault="004F67BF" w:rsidP="00B03F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88A">
              <w:rPr>
                <w:rFonts w:ascii="Arial" w:hAnsi="Arial" w:cs="Arial"/>
                <w:sz w:val="20"/>
                <w:szCs w:val="20"/>
              </w:rPr>
              <w:t>The Red Pyramid by Rick Riordan</w:t>
            </w:r>
          </w:p>
        </w:tc>
      </w:tr>
      <w:tr w:rsidR="009145FD" w:rsidTr="009D3B2B"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9145FD" w:rsidRPr="00F51627" w:rsidRDefault="009145F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Mathematics</w:t>
            </w:r>
          </w:p>
          <w:p w:rsidR="009145FD" w:rsidRPr="00F51627" w:rsidRDefault="009145F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467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9145FD" w:rsidRDefault="009145FD" w:rsidP="00C401E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145FD" w:rsidRDefault="00B208AA" w:rsidP="00C401E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Please see Maths long term plan</w:t>
            </w:r>
          </w:p>
          <w:p w:rsidR="009145FD" w:rsidRPr="0034211E" w:rsidRDefault="009145FD" w:rsidP="00C401E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145FD" w:rsidTr="009D3B2B">
        <w:trPr>
          <w:trHeight w:val="612"/>
        </w:trPr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9145FD" w:rsidRPr="00F51627" w:rsidRDefault="009145F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Science</w:t>
            </w:r>
          </w:p>
        </w:tc>
        <w:tc>
          <w:tcPr>
            <w:tcW w:w="236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6F0E76" w:rsidRDefault="006F0E76" w:rsidP="006F0E7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Forces</w:t>
            </w:r>
          </w:p>
          <w:p w:rsidR="009145FD" w:rsidRPr="00466E84" w:rsidRDefault="009145FD" w:rsidP="006F0E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6F0E76" w:rsidRDefault="006F0E76" w:rsidP="006F0E7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Earth and Space</w:t>
            </w:r>
          </w:p>
          <w:p w:rsidR="006F0E76" w:rsidRDefault="006F0E76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145FD" w:rsidRPr="00466E84" w:rsidRDefault="009145FD" w:rsidP="00B03F0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0" w:type="dxa"/>
            <w:gridSpan w:val="2"/>
          </w:tcPr>
          <w:p w:rsidR="009145FD" w:rsidRPr="0034211E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Animals including humans</w:t>
            </w:r>
          </w:p>
        </w:tc>
        <w:tc>
          <w:tcPr>
            <w:tcW w:w="2220" w:type="dxa"/>
            <w:gridSpan w:val="2"/>
            <w:shd w:val="clear" w:color="auto" w:fill="FFFFFF" w:themeFill="background1"/>
          </w:tcPr>
          <w:p w:rsidR="009145FD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Living things and their habitats</w:t>
            </w:r>
          </w:p>
          <w:p w:rsidR="009145FD" w:rsidRPr="0034211E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6" w:type="dxa"/>
            <w:gridSpan w:val="3"/>
          </w:tcPr>
          <w:p w:rsidR="009145FD" w:rsidRPr="0034211E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Properties and changes </w:t>
            </w:r>
            <w:r w:rsidR="000F1DB0">
              <w:rPr>
                <w:rFonts w:ascii="Arial" w:hAnsi="Arial" w:cs="Arial"/>
                <w:sz w:val="20"/>
                <w:szCs w:val="20"/>
                <w:lang w:val="en-GB"/>
              </w:rPr>
              <w:t xml:space="preserve">of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materials</w:t>
            </w: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9145FD" w:rsidRPr="0034211E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Properties and changes materials</w:t>
            </w:r>
          </w:p>
        </w:tc>
      </w:tr>
      <w:tr w:rsidR="009145FD" w:rsidTr="009D3B2B">
        <w:trPr>
          <w:trHeight w:val="657"/>
        </w:trPr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9145FD" w:rsidRPr="00F51627" w:rsidRDefault="009145F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Computing</w:t>
            </w:r>
          </w:p>
        </w:tc>
        <w:tc>
          <w:tcPr>
            <w:tcW w:w="2355" w:type="dxa"/>
            <w:tcBorders>
              <w:left w:val="single" w:sz="12" w:space="0" w:color="auto"/>
              <w:right w:val="single" w:sz="4" w:space="0" w:color="auto"/>
            </w:tcBorders>
          </w:tcPr>
          <w:p w:rsidR="009145FD" w:rsidRPr="00466E84" w:rsidRDefault="009D3B2B" w:rsidP="00B208A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 are artists</w:t>
            </w:r>
          </w:p>
        </w:tc>
        <w:tc>
          <w:tcPr>
            <w:tcW w:w="22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45FD" w:rsidRPr="00466E84" w:rsidRDefault="009D3B2B" w:rsidP="000F1DB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 are bloggers</w:t>
            </w:r>
          </w:p>
        </w:tc>
        <w:tc>
          <w:tcPr>
            <w:tcW w:w="22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45FD" w:rsidRPr="0034211E" w:rsidRDefault="009D3B2B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 are game developers</w:t>
            </w:r>
          </w:p>
        </w:tc>
        <w:tc>
          <w:tcPr>
            <w:tcW w:w="22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45FD" w:rsidRPr="0034211E" w:rsidRDefault="009D3B2B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 are web developers</w:t>
            </w:r>
          </w:p>
        </w:tc>
        <w:tc>
          <w:tcPr>
            <w:tcW w:w="22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45FD" w:rsidRPr="0034211E" w:rsidRDefault="009D3B2B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 are architects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12" w:space="0" w:color="auto"/>
            </w:tcBorders>
          </w:tcPr>
          <w:p w:rsidR="009145FD" w:rsidRPr="006E3A6E" w:rsidRDefault="009D3B2B" w:rsidP="000F1DB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We are cryptographers </w:t>
            </w:r>
          </w:p>
        </w:tc>
      </w:tr>
      <w:tr w:rsidR="009145FD" w:rsidTr="009D3B2B"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9145FD" w:rsidRDefault="009145F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Design and Technology</w:t>
            </w:r>
          </w:p>
          <w:p w:rsidR="00C00FE3" w:rsidRPr="00F51627" w:rsidRDefault="00C00FE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6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C00FE3" w:rsidRPr="00466E84" w:rsidRDefault="00C00FE3" w:rsidP="009D3B2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0" w:type="dxa"/>
            <w:shd w:val="clear" w:color="auto" w:fill="auto"/>
          </w:tcPr>
          <w:p w:rsidR="00C00FE3" w:rsidRDefault="00C00FE3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Materials</w:t>
            </w:r>
          </w:p>
          <w:p w:rsidR="009145FD" w:rsidRDefault="00B208AA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Test/evaluate</w:t>
            </w:r>
            <w:r w:rsidR="009145FD">
              <w:rPr>
                <w:rFonts w:ascii="Arial" w:hAnsi="Arial" w:cs="Arial"/>
                <w:sz w:val="20"/>
                <w:szCs w:val="20"/>
                <w:lang w:val="en-GB"/>
              </w:rPr>
              <w:t xml:space="preserve"> rockets</w:t>
            </w:r>
          </w:p>
          <w:p w:rsidR="00C00FE3" w:rsidRPr="00466E84" w:rsidRDefault="00C00FE3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0" w:type="dxa"/>
            <w:gridSpan w:val="2"/>
          </w:tcPr>
          <w:p w:rsidR="00C00FE3" w:rsidRDefault="00C00FE3" w:rsidP="00C00FE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Textiles</w:t>
            </w:r>
          </w:p>
          <w:p w:rsidR="009145FD" w:rsidRDefault="009145FD" w:rsidP="00C00FE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Viking Rag rugs</w:t>
            </w:r>
          </w:p>
          <w:p w:rsidR="00C00FE3" w:rsidRPr="0034211E" w:rsidRDefault="00C00FE3" w:rsidP="00C00FE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0" w:type="dxa"/>
            <w:gridSpan w:val="2"/>
          </w:tcPr>
          <w:p w:rsidR="009145FD" w:rsidRDefault="009145FD" w:rsidP="00B03F0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00FE3" w:rsidRDefault="00C00FE3" w:rsidP="00B03F0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00FE3" w:rsidRPr="0034211E" w:rsidRDefault="00C00FE3" w:rsidP="00B03F0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6" w:type="dxa"/>
            <w:gridSpan w:val="3"/>
          </w:tcPr>
          <w:p w:rsidR="009145FD" w:rsidRPr="0034211E" w:rsidRDefault="00C00FE3" w:rsidP="00B208A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Materials: </w:t>
            </w:r>
            <w:r w:rsidR="00B208AA">
              <w:rPr>
                <w:rFonts w:ascii="Arial" w:hAnsi="Arial" w:cs="Arial"/>
                <w:sz w:val="20"/>
                <w:szCs w:val="20"/>
                <w:lang w:val="en-GB"/>
              </w:rPr>
              <w:t xml:space="preserve">cartouches - </w:t>
            </w:r>
            <w:proofErr w:type="spellStart"/>
            <w:r w:rsidR="00B208AA">
              <w:rPr>
                <w:rFonts w:ascii="Arial" w:hAnsi="Arial" w:cs="Arial"/>
                <w:sz w:val="20"/>
                <w:szCs w:val="20"/>
                <w:lang w:val="en-GB"/>
              </w:rPr>
              <w:t>modroc</w:t>
            </w:r>
            <w:proofErr w:type="spellEnd"/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B95BF8" w:rsidRDefault="00B95BF8" w:rsidP="00B95BF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Food: bread</w:t>
            </w:r>
          </w:p>
          <w:p w:rsidR="00C00FE3" w:rsidRPr="0034211E" w:rsidRDefault="00B95BF8" w:rsidP="00C00FE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Banquet - food</w:t>
            </w:r>
          </w:p>
        </w:tc>
      </w:tr>
      <w:tr w:rsidR="009145FD" w:rsidTr="009D3B2B"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9145FD" w:rsidRPr="00F51627" w:rsidRDefault="009145F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History</w:t>
            </w:r>
          </w:p>
        </w:tc>
        <w:tc>
          <w:tcPr>
            <w:tcW w:w="2361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145FD" w:rsidRPr="00466E84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0" w:type="dxa"/>
            <w:shd w:val="clear" w:color="auto" w:fill="FFFFFF" w:themeFill="background1"/>
          </w:tcPr>
          <w:p w:rsidR="009145FD" w:rsidRPr="0034211E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0" w:type="dxa"/>
            <w:gridSpan w:val="2"/>
            <w:shd w:val="clear" w:color="auto" w:fill="auto"/>
          </w:tcPr>
          <w:p w:rsidR="009145FD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Viking and Anglo Saxon struggle for the UK</w:t>
            </w:r>
          </w:p>
          <w:p w:rsidR="008C308E" w:rsidRDefault="008C308E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C308E" w:rsidRPr="0034211E" w:rsidRDefault="008C308E" w:rsidP="008C30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Skills focus: Historical enquiry, Chronology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9145FD" w:rsidRPr="0034211E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6" w:type="dxa"/>
            <w:gridSpan w:val="3"/>
            <w:shd w:val="clear" w:color="auto" w:fill="auto"/>
          </w:tcPr>
          <w:p w:rsidR="009145FD" w:rsidRDefault="009145FD" w:rsidP="00207E8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Ancient Egypt</w:t>
            </w:r>
          </w:p>
          <w:p w:rsidR="008C308E" w:rsidRDefault="008C308E" w:rsidP="00207E8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C308E" w:rsidRPr="0034211E" w:rsidRDefault="008C308E" w:rsidP="008C30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Skills focus: Interpretations of history, Historical enquiry</w:t>
            </w:r>
          </w:p>
        </w:tc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9145FD" w:rsidRPr="0034211E" w:rsidRDefault="009145FD" w:rsidP="00B03F0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F04C1" w:rsidTr="00A8466F"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EF04C1" w:rsidRDefault="00EF04C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Geography</w:t>
            </w:r>
          </w:p>
          <w:p w:rsidR="00EF04C1" w:rsidRPr="00F51627" w:rsidRDefault="00EF04C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581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EF04C1" w:rsidRPr="006A0EC5" w:rsidRDefault="00EF04C1" w:rsidP="008C308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0EC5">
              <w:rPr>
                <w:rFonts w:ascii="Arial" w:hAnsi="Arial" w:cs="Arial"/>
                <w:sz w:val="20"/>
                <w:szCs w:val="20"/>
                <w:lang w:val="en-GB"/>
              </w:rPr>
              <w:t>Wakefield: Coal Mining</w:t>
            </w:r>
          </w:p>
          <w:p w:rsidR="00EF04C1" w:rsidRPr="006A0EC5" w:rsidRDefault="00EF04C1" w:rsidP="008C308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F04C1" w:rsidRPr="006A0EC5" w:rsidRDefault="00EF04C1" w:rsidP="006A0E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0EC5">
              <w:rPr>
                <w:rFonts w:ascii="Arial" w:hAnsi="Arial" w:cs="Arial"/>
                <w:sz w:val="20"/>
                <w:szCs w:val="20"/>
                <w:lang w:val="en-GB"/>
              </w:rPr>
              <w:t>Study of a region of the UK beyond the local area</w:t>
            </w:r>
          </w:p>
          <w:p w:rsidR="00EF04C1" w:rsidRPr="006A0EC5" w:rsidRDefault="00EF04C1" w:rsidP="006A0E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0EC5">
              <w:rPr>
                <w:rFonts w:ascii="Arial" w:hAnsi="Arial" w:cs="Arial"/>
                <w:sz w:val="20"/>
                <w:szCs w:val="20"/>
                <w:lang w:val="en-GB"/>
              </w:rPr>
              <w:t>Natural resources and their distribution</w:t>
            </w:r>
          </w:p>
          <w:p w:rsidR="00EF04C1" w:rsidRDefault="00EF04C1" w:rsidP="006A0E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0EC5">
              <w:rPr>
                <w:rFonts w:ascii="Arial" w:hAnsi="Arial" w:cs="Arial"/>
                <w:sz w:val="20"/>
                <w:szCs w:val="20"/>
                <w:lang w:val="en-GB"/>
              </w:rPr>
              <w:t>Skills focus: Fieldwork and observation</w:t>
            </w:r>
          </w:p>
          <w:p w:rsidR="00EF04C1" w:rsidRPr="00466E84" w:rsidRDefault="00EF04C1" w:rsidP="00EF04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Renewable, cleaner resources to preserve the planet</w:t>
            </w:r>
            <w:bookmarkStart w:id="0" w:name="_GoBack"/>
            <w:bookmarkEnd w:id="0"/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04C1" w:rsidRDefault="00EF04C1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F04C1" w:rsidRDefault="00EF04C1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F04C1" w:rsidRPr="0034211E" w:rsidRDefault="00EF04C1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04C1" w:rsidRDefault="00EF04C1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Biomes and vegetation belts</w:t>
            </w:r>
          </w:p>
          <w:p w:rsidR="00EF04C1" w:rsidRPr="0034211E" w:rsidRDefault="00EF04C1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F04C1" w:rsidRDefault="00EF04C1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F04C1" w:rsidRDefault="00EF04C1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F04C1" w:rsidRPr="0034211E" w:rsidRDefault="00EF04C1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F04C1" w:rsidRDefault="00EF04C1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Rivers</w:t>
            </w:r>
          </w:p>
          <w:p w:rsidR="00EF04C1" w:rsidRPr="006A0EC5" w:rsidRDefault="00EF04C1" w:rsidP="008C30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0EC5">
              <w:rPr>
                <w:rFonts w:ascii="Arial" w:hAnsi="Arial" w:cs="Arial"/>
                <w:sz w:val="20"/>
                <w:szCs w:val="20"/>
                <w:lang w:val="en-GB"/>
              </w:rPr>
              <w:t>Water and its effect on landscapes</w:t>
            </w:r>
          </w:p>
          <w:p w:rsidR="00EF04C1" w:rsidRDefault="00EF04C1" w:rsidP="006A0EC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Distribution of natural resources – water</w:t>
            </w:r>
          </w:p>
          <w:p w:rsidR="00EF04C1" w:rsidRPr="008C308E" w:rsidRDefault="00EF04C1" w:rsidP="008C308E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</w:p>
        </w:tc>
      </w:tr>
      <w:tr w:rsidR="009145FD" w:rsidTr="009D3B2B"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9145FD" w:rsidRPr="00F51627" w:rsidRDefault="009145F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Art and Design</w:t>
            </w:r>
          </w:p>
        </w:tc>
        <w:tc>
          <w:tcPr>
            <w:tcW w:w="2361" w:type="dxa"/>
            <w:gridSpan w:val="2"/>
            <w:tcBorders>
              <w:left w:val="single" w:sz="12" w:space="0" w:color="auto"/>
            </w:tcBorders>
          </w:tcPr>
          <w:p w:rsidR="009145FD" w:rsidRPr="00466E84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Observational sketches</w:t>
            </w:r>
          </w:p>
        </w:tc>
        <w:tc>
          <w:tcPr>
            <w:tcW w:w="2220" w:type="dxa"/>
          </w:tcPr>
          <w:p w:rsidR="009145FD" w:rsidRPr="00466E84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0" w:type="dxa"/>
            <w:gridSpan w:val="2"/>
            <w:shd w:val="clear" w:color="auto" w:fill="auto"/>
          </w:tcPr>
          <w:p w:rsidR="009145FD" w:rsidRPr="0034211E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0" w:type="dxa"/>
            <w:gridSpan w:val="2"/>
            <w:shd w:val="clear" w:color="auto" w:fill="auto"/>
          </w:tcPr>
          <w:p w:rsidR="009145FD" w:rsidRDefault="00C00FE3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Landscape collage</w:t>
            </w:r>
          </w:p>
          <w:p w:rsidR="009145FD" w:rsidRPr="0034211E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Artist: Jacob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Pierneef</w:t>
            </w:r>
            <w:proofErr w:type="spellEnd"/>
          </w:p>
        </w:tc>
        <w:tc>
          <w:tcPr>
            <w:tcW w:w="444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9145FD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Egyptian drawings and writings</w:t>
            </w:r>
          </w:p>
          <w:p w:rsidR="006F0E76" w:rsidRPr="00466E84" w:rsidRDefault="006F0E76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Monat</w:t>
            </w:r>
            <w:proofErr w:type="spellEnd"/>
          </w:p>
        </w:tc>
      </w:tr>
      <w:tr w:rsidR="002B03AD" w:rsidTr="009D3B2B">
        <w:trPr>
          <w:trHeight w:val="329"/>
        </w:trPr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2B03AD" w:rsidRPr="00F51627" w:rsidRDefault="002B03A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Music</w:t>
            </w:r>
          </w:p>
          <w:p w:rsidR="002B03AD" w:rsidRPr="00F51627" w:rsidRDefault="002B03AD" w:rsidP="00F467A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467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2B03AD" w:rsidRPr="0034211E" w:rsidRDefault="002B03AD" w:rsidP="002B03A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Wider opportunities: woodwind and brass</w:t>
            </w:r>
          </w:p>
        </w:tc>
      </w:tr>
      <w:tr w:rsidR="009145FD" w:rsidTr="009D3B2B"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9145FD" w:rsidRPr="00F51627" w:rsidRDefault="009145F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PE –games, gym, dance</w:t>
            </w:r>
          </w:p>
        </w:tc>
        <w:tc>
          <w:tcPr>
            <w:tcW w:w="236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145FD" w:rsidRPr="00466E84" w:rsidRDefault="005B7CE5" w:rsidP="006B703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Games - Football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</w:tcPr>
          <w:p w:rsidR="009145FD" w:rsidRPr="00466E84" w:rsidRDefault="005B7CE5" w:rsidP="006B703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Games - Netball</w:t>
            </w:r>
          </w:p>
        </w:tc>
        <w:tc>
          <w:tcPr>
            <w:tcW w:w="2220" w:type="dxa"/>
            <w:gridSpan w:val="2"/>
            <w:tcBorders>
              <w:right w:val="single" w:sz="4" w:space="0" w:color="auto"/>
            </w:tcBorders>
          </w:tcPr>
          <w:p w:rsidR="009145FD" w:rsidRPr="002A469F" w:rsidRDefault="005B7CE5" w:rsidP="006B703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Gymnastics</w:t>
            </w:r>
          </w:p>
        </w:tc>
        <w:tc>
          <w:tcPr>
            <w:tcW w:w="2220" w:type="dxa"/>
            <w:gridSpan w:val="2"/>
            <w:tcBorders>
              <w:left w:val="single" w:sz="4" w:space="0" w:color="auto"/>
            </w:tcBorders>
          </w:tcPr>
          <w:p w:rsidR="009145FD" w:rsidRPr="00466E84" w:rsidRDefault="005B7CE5" w:rsidP="006B703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Athletics</w:t>
            </w:r>
          </w:p>
        </w:tc>
        <w:tc>
          <w:tcPr>
            <w:tcW w:w="2226" w:type="dxa"/>
            <w:gridSpan w:val="3"/>
            <w:tcBorders>
              <w:right w:val="single" w:sz="4" w:space="0" w:color="auto"/>
            </w:tcBorders>
          </w:tcPr>
          <w:p w:rsidR="009145FD" w:rsidRPr="00466E84" w:rsidRDefault="005B7CE5" w:rsidP="006B703D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Games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12" w:space="0" w:color="auto"/>
            </w:tcBorders>
          </w:tcPr>
          <w:p w:rsidR="009145FD" w:rsidRPr="00466E84" w:rsidRDefault="005B7CE5" w:rsidP="005B7CE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Games</w:t>
            </w:r>
            <w:r w:rsidR="00B208AA">
              <w:rPr>
                <w:rFonts w:ascii="Arial" w:hAnsi="Arial" w:cs="Arial"/>
                <w:sz w:val="20"/>
                <w:szCs w:val="20"/>
                <w:lang w:val="en-GB"/>
              </w:rPr>
              <w:t xml:space="preserve"> - Cricket</w:t>
            </w:r>
          </w:p>
        </w:tc>
      </w:tr>
      <w:tr w:rsidR="0058121A" w:rsidTr="009D3B2B">
        <w:trPr>
          <w:trHeight w:val="420"/>
        </w:trPr>
        <w:tc>
          <w:tcPr>
            <w:tcW w:w="155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8121A" w:rsidRPr="00F51627" w:rsidRDefault="0058121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RE</w:t>
            </w:r>
          </w:p>
          <w:p w:rsidR="0058121A" w:rsidRPr="00F51627" w:rsidRDefault="0058121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581" w:type="dxa"/>
            <w:gridSpan w:val="3"/>
            <w:tcBorders>
              <w:left w:val="single" w:sz="12" w:space="0" w:color="auto"/>
            </w:tcBorders>
          </w:tcPr>
          <w:p w:rsidR="00B95BF8" w:rsidRPr="00105A54" w:rsidRDefault="00B95BF8" w:rsidP="00B95BF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A54">
              <w:rPr>
                <w:rFonts w:ascii="Arial" w:hAnsi="Arial" w:cs="Arial"/>
                <w:b/>
                <w:sz w:val="20"/>
                <w:szCs w:val="20"/>
                <w:lang w:val="en-GB"/>
              </w:rPr>
              <w:t>Beliefs:</w:t>
            </w:r>
            <w:r w:rsidRPr="00105A54">
              <w:rPr>
                <w:rFonts w:ascii="Arial" w:hAnsi="Arial" w:cs="Arial"/>
                <w:sz w:val="20"/>
                <w:szCs w:val="20"/>
                <w:lang w:val="en-GB"/>
              </w:rPr>
              <w:t xml:space="preserve"> Why are there different beliefs about God?</w:t>
            </w:r>
          </w:p>
          <w:p w:rsidR="0058121A" w:rsidRPr="00105A54" w:rsidRDefault="0058121A" w:rsidP="0058121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440" w:type="dxa"/>
            <w:gridSpan w:val="4"/>
            <w:tcBorders>
              <w:bottom w:val="single" w:sz="4" w:space="0" w:color="auto"/>
            </w:tcBorders>
          </w:tcPr>
          <w:p w:rsidR="00B95BF8" w:rsidRDefault="00B95BF8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A54">
              <w:rPr>
                <w:rFonts w:ascii="Arial" w:hAnsi="Arial" w:cs="Arial"/>
                <w:b/>
                <w:sz w:val="20"/>
                <w:szCs w:val="20"/>
                <w:lang w:val="en-GB"/>
              </w:rPr>
              <w:t>Practices</w:t>
            </w:r>
            <w:r w:rsidRPr="00105A54">
              <w:rPr>
                <w:rFonts w:ascii="Arial" w:hAnsi="Arial" w:cs="Arial"/>
                <w:sz w:val="20"/>
                <w:szCs w:val="20"/>
                <w:lang w:val="en-GB"/>
              </w:rPr>
              <w:t>: Why are certain people, places and times sacred?</w:t>
            </w:r>
          </w:p>
          <w:p w:rsidR="0058121A" w:rsidRPr="00105A54" w:rsidRDefault="0058121A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A54">
              <w:rPr>
                <w:rFonts w:ascii="Arial" w:hAnsi="Arial" w:cs="Arial"/>
                <w:sz w:val="20"/>
                <w:szCs w:val="20"/>
                <w:lang w:val="en-GB"/>
              </w:rPr>
              <w:t xml:space="preserve">Visit: Sikh </w:t>
            </w:r>
            <w:proofErr w:type="spellStart"/>
            <w:r w:rsidRPr="00105A54">
              <w:rPr>
                <w:rFonts w:ascii="Arial" w:hAnsi="Arial" w:cs="Arial"/>
                <w:sz w:val="20"/>
                <w:szCs w:val="20"/>
                <w:lang w:val="en-GB"/>
              </w:rPr>
              <w:t>Gurdwara</w:t>
            </w:r>
            <w:proofErr w:type="spellEnd"/>
          </w:p>
        </w:tc>
        <w:tc>
          <w:tcPr>
            <w:tcW w:w="4446" w:type="dxa"/>
            <w:gridSpan w:val="4"/>
            <w:tcBorders>
              <w:right w:val="single" w:sz="12" w:space="0" w:color="auto"/>
            </w:tcBorders>
          </w:tcPr>
          <w:p w:rsidR="0058121A" w:rsidRPr="00B95BF8" w:rsidRDefault="00B95BF8" w:rsidP="00B03F0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95BF8">
              <w:rPr>
                <w:rFonts w:ascii="Arial" w:hAnsi="Arial" w:cs="Arial"/>
                <w:b/>
                <w:sz w:val="20"/>
                <w:szCs w:val="20"/>
                <w:lang w:val="en-GB"/>
              </w:rPr>
              <w:t>Forms of expression</w:t>
            </w:r>
          </w:p>
        </w:tc>
      </w:tr>
      <w:tr w:rsidR="0058121A" w:rsidTr="009D3B2B">
        <w:trPr>
          <w:trHeight w:val="255"/>
        </w:trPr>
        <w:tc>
          <w:tcPr>
            <w:tcW w:w="15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121A" w:rsidRPr="00F51627" w:rsidRDefault="0058121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467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58121A" w:rsidRDefault="0058121A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Christianity / Buddhism / Sikhism</w:t>
            </w:r>
          </w:p>
        </w:tc>
      </w:tr>
      <w:tr w:rsidR="00F50C9C" w:rsidTr="009D3B2B"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F50C9C" w:rsidRDefault="00F50C9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Spanish</w:t>
            </w:r>
          </w:p>
          <w:p w:rsidR="00F50C9C" w:rsidRPr="00F51627" w:rsidRDefault="00F50C9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467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F50C9C" w:rsidRDefault="00F50C9C" w:rsidP="00F50C9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Number to 100 / the alphabet / sports / school subjects / my likes and dislikes / fruit / where I live / the weather</w:t>
            </w:r>
          </w:p>
        </w:tc>
      </w:tr>
      <w:tr w:rsidR="009145FD" w:rsidTr="008C556B">
        <w:trPr>
          <w:trHeight w:val="605"/>
        </w:trPr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9145FD" w:rsidRPr="00F51627" w:rsidRDefault="009145F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PSHCE </w:t>
            </w:r>
          </w:p>
        </w:tc>
        <w:tc>
          <w:tcPr>
            <w:tcW w:w="2361" w:type="dxa"/>
            <w:gridSpan w:val="2"/>
            <w:tcBorders>
              <w:left w:val="single" w:sz="12" w:space="0" w:color="auto"/>
            </w:tcBorders>
          </w:tcPr>
          <w:p w:rsidR="009145FD" w:rsidRPr="00244A4E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Magnificent me </w:t>
            </w:r>
          </w:p>
        </w:tc>
        <w:tc>
          <w:tcPr>
            <w:tcW w:w="2220" w:type="dxa"/>
          </w:tcPr>
          <w:p w:rsidR="009145FD" w:rsidRPr="00244A4E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Together we’re better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FD" w:rsidRPr="00244A4E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Fit for Life 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5FD" w:rsidRPr="00244A4E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Keeping Safe </w:t>
            </w:r>
          </w:p>
        </w:tc>
        <w:tc>
          <w:tcPr>
            <w:tcW w:w="2226" w:type="dxa"/>
            <w:gridSpan w:val="3"/>
          </w:tcPr>
          <w:p w:rsidR="009145FD" w:rsidRPr="00244A4E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Drugs, the facts </w:t>
            </w: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9145FD" w:rsidRPr="00244A4E" w:rsidRDefault="009145FD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Let’s make a wonderful world</w:t>
            </w:r>
          </w:p>
        </w:tc>
      </w:tr>
      <w:tr w:rsidR="008C556B" w:rsidTr="006F0E76">
        <w:trPr>
          <w:trHeight w:val="605"/>
        </w:trPr>
        <w:tc>
          <w:tcPr>
            <w:tcW w:w="1558" w:type="dxa"/>
            <w:tcBorders>
              <w:left w:val="single" w:sz="12" w:space="0" w:color="auto"/>
              <w:right w:val="single" w:sz="12" w:space="0" w:color="auto"/>
            </w:tcBorders>
          </w:tcPr>
          <w:p w:rsidR="008C556B" w:rsidRPr="00F51627" w:rsidRDefault="008C55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BLP</w:t>
            </w:r>
          </w:p>
        </w:tc>
        <w:tc>
          <w:tcPr>
            <w:tcW w:w="2361" w:type="dxa"/>
            <w:gridSpan w:val="2"/>
            <w:tcBorders>
              <w:left w:val="single" w:sz="12" w:space="0" w:color="auto"/>
            </w:tcBorders>
          </w:tcPr>
          <w:p w:rsidR="008C556B" w:rsidRDefault="008C556B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Collaboration, Perseverance, Questioning</w:t>
            </w:r>
          </w:p>
        </w:tc>
        <w:tc>
          <w:tcPr>
            <w:tcW w:w="2220" w:type="dxa"/>
          </w:tcPr>
          <w:p w:rsidR="008C556B" w:rsidRDefault="008C556B" w:rsidP="00E021B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Absorption, Managing Distractions,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BE" w:rsidRPr="00D72497" w:rsidRDefault="00E021BE" w:rsidP="00E021BE">
            <w:pPr>
              <w:jc w:val="center"/>
              <w:rPr>
                <w:rFonts w:ascii="Arial" w:hAnsi="Arial" w:cs="Arial"/>
                <w:sz w:val="18"/>
              </w:rPr>
            </w:pPr>
            <w:r w:rsidRPr="00D72497">
              <w:rPr>
                <w:rFonts w:ascii="Arial" w:hAnsi="Arial" w:cs="Arial"/>
                <w:sz w:val="18"/>
              </w:rPr>
              <w:t>Noticing, Imagining, Reasoning</w:t>
            </w:r>
          </w:p>
          <w:p w:rsidR="008C556B" w:rsidRDefault="008C556B" w:rsidP="00E021B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1BE" w:rsidRPr="006A0EC5" w:rsidRDefault="00E021BE" w:rsidP="00E021BE">
            <w:pPr>
              <w:jc w:val="center"/>
              <w:rPr>
                <w:rFonts w:ascii="Arial" w:hAnsi="Arial" w:cs="Arial"/>
                <w:sz w:val="18"/>
              </w:rPr>
            </w:pPr>
            <w:r w:rsidRPr="006A0EC5">
              <w:rPr>
                <w:rFonts w:ascii="Arial" w:hAnsi="Arial" w:cs="Arial"/>
                <w:sz w:val="18"/>
              </w:rPr>
              <w:t>Listening &amp; Empathy,</w:t>
            </w:r>
          </w:p>
          <w:p w:rsidR="00E021BE" w:rsidRPr="006A0EC5" w:rsidRDefault="00E021BE" w:rsidP="00E021BE">
            <w:pPr>
              <w:jc w:val="center"/>
              <w:rPr>
                <w:rFonts w:ascii="Arial" w:hAnsi="Arial" w:cs="Arial"/>
                <w:sz w:val="18"/>
              </w:rPr>
            </w:pPr>
            <w:r w:rsidRPr="006A0EC5">
              <w:rPr>
                <w:rFonts w:ascii="Arial" w:hAnsi="Arial" w:cs="Arial"/>
                <w:sz w:val="18"/>
              </w:rPr>
              <w:t>Meta-learning,</w:t>
            </w:r>
          </w:p>
          <w:p w:rsidR="00E021BE" w:rsidRPr="006A0EC5" w:rsidRDefault="00E021BE" w:rsidP="00E021BE">
            <w:pPr>
              <w:jc w:val="center"/>
              <w:rPr>
                <w:rFonts w:ascii="Arial" w:hAnsi="Arial" w:cs="Arial"/>
                <w:sz w:val="18"/>
              </w:rPr>
            </w:pPr>
            <w:r w:rsidRPr="006A0EC5">
              <w:rPr>
                <w:rFonts w:ascii="Arial" w:hAnsi="Arial" w:cs="Arial"/>
                <w:sz w:val="18"/>
              </w:rPr>
              <w:t>Distilling</w:t>
            </w:r>
          </w:p>
          <w:p w:rsidR="008C556B" w:rsidRPr="006A0EC5" w:rsidRDefault="008C556B" w:rsidP="00E021B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6" w:type="dxa"/>
            <w:gridSpan w:val="3"/>
          </w:tcPr>
          <w:p w:rsidR="00E021BE" w:rsidRPr="00D72497" w:rsidRDefault="00E021BE" w:rsidP="00E021BE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D72497">
              <w:rPr>
                <w:rFonts w:ascii="Arial" w:hAnsi="Arial" w:cs="Arial"/>
                <w:sz w:val="18"/>
              </w:rPr>
              <w:t>Capitalising</w:t>
            </w:r>
            <w:proofErr w:type="spellEnd"/>
            <w:r w:rsidRPr="00D72497">
              <w:rPr>
                <w:rFonts w:ascii="Arial" w:hAnsi="Arial" w:cs="Arial"/>
                <w:sz w:val="18"/>
              </w:rPr>
              <w:t>,</w:t>
            </w:r>
          </w:p>
          <w:p w:rsidR="00E021BE" w:rsidRPr="00D72497" w:rsidRDefault="00E021BE" w:rsidP="00E021BE">
            <w:pPr>
              <w:jc w:val="center"/>
              <w:rPr>
                <w:rFonts w:ascii="Arial" w:hAnsi="Arial" w:cs="Arial"/>
                <w:sz w:val="18"/>
              </w:rPr>
            </w:pPr>
            <w:r w:rsidRPr="00D72497">
              <w:rPr>
                <w:rFonts w:ascii="Arial" w:hAnsi="Arial" w:cs="Arial"/>
                <w:sz w:val="18"/>
              </w:rPr>
              <w:t>Making Links</w:t>
            </w:r>
          </w:p>
          <w:p w:rsidR="008C556B" w:rsidRDefault="008C556B" w:rsidP="00E021B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E021BE" w:rsidRPr="00D72497" w:rsidRDefault="00E021BE" w:rsidP="00E021BE">
            <w:pPr>
              <w:jc w:val="center"/>
              <w:rPr>
                <w:rFonts w:ascii="Arial" w:hAnsi="Arial" w:cs="Arial"/>
                <w:sz w:val="18"/>
              </w:rPr>
            </w:pPr>
            <w:r w:rsidRPr="00D72497">
              <w:rPr>
                <w:rFonts w:ascii="Arial" w:hAnsi="Arial" w:cs="Arial"/>
                <w:sz w:val="18"/>
              </w:rPr>
              <w:t>Imitation,</w:t>
            </w:r>
          </w:p>
          <w:p w:rsidR="00E021BE" w:rsidRPr="00D72497" w:rsidRDefault="00E021BE" w:rsidP="00E021BE">
            <w:pPr>
              <w:jc w:val="center"/>
              <w:rPr>
                <w:rFonts w:ascii="Arial" w:hAnsi="Arial" w:cs="Arial"/>
                <w:sz w:val="18"/>
              </w:rPr>
            </w:pPr>
            <w:r w:rsidRPr="00D72497">
              <w:rPr>
                <w:rFonts w:ascii="Arial" w:hAnsi="Arial" w:cs="Arial"/>
                <w:sz w:val="18"/>
              </w:rPr>
              <w:t>Revising</w:t>
            </w:r>
          </w:p>
          <w:p w:rsidR="008C556B" w:rsidRDefault="008C556B" w:rsidP="00E021B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F0E76" w:rsidTr="009D3B2B">
        <w:trPr>
          <w:trHeight w:val="605"/>
        </w:trPr>
        <w:tc>
          <w:tcPr>
            <w:tcW w:w="15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E76" w:rsidRDefault="006F0E7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Trips</w:t>
            </w:r>
          </w:p>
        </w:tc>
        <w:tc>
          <w:tcPr>
            <w:tcW w:w="236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F0E76" w:rsidRDefault="000D7FF6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National Coal Mining Museum</w:t>
            </w:r>
          </w:p>
        </w:tc>
        <w:tc>
          <w:tcPr>
            <w:tcW w:w="2220" w:type="dxa"/>
            <w:tcBorders>
              <w:bottom w:val="single" w:sz="12" w:space="0" w:color="auto"/>
            </w:tcBorders>
          </w:tcPr>
          <w:p w:rsidR="006F0E76" w:rsidRDefault="006F0E76" w:rsidP="00E021B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STEAM - University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0E76" w:rsidRPr="00D72497" w:rsidRDefault="006F0E76" w:rsidP="00E021BE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Jorvik</w:t>
            </w:r>
            <w:proofErr w:type="spellEnd"/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F0E76" w:rsidRPr="00D72497" w:rsidRDefault="00506062" w:rsidP="00E021BE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Knowsley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Safari Park OR Blue Planet Aquarium</w:t>
            </w:r>
          </w:p>
        </w:tc>
        <w:tc>
          <w:tcPr>
            <w:tcW w:w="2226" w:type="dxa"/>
            <w:gridSpan w:val="3"/>
            <w:tcBorders>
              <w:bottom w:val="single" w:sz="12" w:space="0" w:color="auto"/>
            </w:tcBorders>
          </w:tcPr>
          <w:p w:rsidR="006F0E76" w:rsidRPr="00D72497" w:rsidRDefault="00506062" w:rsidP="00E021BE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Bagshaw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Museum, </w:t>
            </w:r>
            <w:proofErr w:type="spellStart"/>
            <w:r w:rsidR="006F0E76">
              <w:rPr>
                <w:rFonts w:ascii="Arial" w:hAnsi="Arial" w:cs="Arial"/>
                <w:sz w:val="18"/>
              </w:rPr>
              <w:t>Batley</w:t>
            </w:r>
            <w:proofErr w:type="spellEnd"/>
          </w:p>
        </w:tc>
        <w:tc>
          <w:tcPr>
            <w:tcW w:w="2220" w:type="dxa"/>
            <w:tcBorders>
              <w:bottom w:val="single" w:sz="12" w:space="0" w:color="auto"/>
              <w:right w:val="single" w:sz="12" w:space="0" w:color="auto"/>
            </w:tcBorders>
          </w:tcPr>
          <w:p w:rsidR="006F0E76" w:rsidRPr="00D72497" w:rsidRDefault="00506062" w:rsidP="00E021B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Yorkshire Water</w:t>
            </w:r>
          </w:p>
        </w:tc>
      </w:tr>
    </w:tbl>
    <w:p w:rsidR="00712149" w:rsidRDefault="00712149">
      <w:pPr>
        <w:shd w:val="clear" w:color="auto" w:fill="FFFFFF"/>
        <w:rPr>
          <w:b/>
          <w:lang w:val="en-GB"/>
        </w:rPr>
      </w:pPr>
    </w:p>
    <w:sectPr w:rsidR="00712149" w:rsidSect="00785FFB">
      <w:pgSz w:w="15840" w:h="12240" w:orient="landscape"/>
      <w:pgMar w:top="142" w:right="142" w:bottom="142" w:left="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2474"/>
    <w:multiLevelType w:val="hybridMultilevel"/>
    <w:tmpl w:val="49BE7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03C27"/>
    <w:multiLevelType w:val="hybridMultilevel"/>
    <w:tmpl w:val="E7AE9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F50A8"/>
    <w:multiLevelType w:val="hybridMultilevel"/>
    <w:tmpl w:val="524226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A7885"/>
    <w:multiLevelType w:val="hybridMultilevel"/>
    <w:tmpl w:val="98BCF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D7439"/>
    <w:multiLevelType w:val="hybridMultilevel"/>
    <w:tmpl w:val="1AA81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49"/>
    <w:rsid w:val="00032492"/>
    <w:rsid w:val="0006782C"/>
    <w:rsid w:val="00090D47"/>
    <w:rsid w:val="000A71C0"/>
    <w:rsid w:val="000B434A"/>
    <w:rsid w:val="000C25FD"/>
    <w:rsid w:val="000D7FF6"/>
    <w:rsid w:val="000E4379"/>
    <w:rsid w:val="000F1DB0"/>
    <w:rsid w:val="0010451A"/>
    <w:rsid w:val="00105A54"/>
    <w:rsid w:val="00132444"/>
    <w:rsid w:val="00132943"/>
    <w:rsid w:val="00137D3B"/>
    <w:rsid w:val="001A43B6"/>
    <w:rsid w:val="001B7816"/>
    <w:rsid w:val="001F36CF"/>
    <w:rsid w:val="00203E44"/>
    <w:rsid w:val="00207E8A"/>
    <w:rsid w:val="002174B6"/>
    <w:rsid w:val="002577E4"/>
    <w:rsid w:val="00283778"/>
    <w:rsid w:val="00287918"/>
    <w:rsid w:val="002A469F"/>
    <w:rsid w:val="002B03AD"/>
    <w:rsid w:val="002F7EF7"/>
    <w:rsid w:val="00316E93"/>
    <w:rsid w:val="00325755"/>
    <w:rsid w:val="0034211E"/>
    <w:rsid w:val="0034263D"/>
    <w:rsid w:val="003E144D"/>
    <w:rsid w:val="0043716C"/>
    <w:rsid w:val="00466E84"/>
    <w:rsid w:val="00484E4C"/>
    <w:rsid w:val="004D2D8A"/>
    <w:rsid w:val="004E37B2"/>
    <w:rsid w:val="004F67BF"/>
    <w:rsid w:val="00505182"/>
    <w:rsid w:val="00506062"/>
    <w:rsid w:val="0058121A"/>
    <w:rsid w:val="00597100"/>
    <w:rsid w:val="005A0214"/>
    <w:rsid w:val="005A059B"/>
    <w:rsid w:val="005B7CE5"/>
    <w:rsid w:val="005C18AA"/>
    <w:rsid w:val="005C6DE9"/>
    <w:rsid w:val="005E0BDA"/>
    <w:rsid w:val="005E537E"/>
    <w:rsid w:val="0063086C"/>
    <w:rsid w:val="006A0EC5"/>
    <w:rsid w:val="006B1411"/>
    <w:rsid w:val="006B3BA2"/>
    <w:rsid w:val="006B703D"/>
    <w:rsid w:val="006D4E0F"/>
    <w:rsid w:val="006E3A6E"/>
    <w:rsid w:val="006F0E76"/>
    <w:rsid w:val="0070021A"/>
    <w:rsid w:val="00712149"/>
    <w:rsid w:val="00745297"/>
    <w:rsid w:val="00776E4D"/>
    <w:rsid w:val="00785FFB"/>
    <w:rsid w:val="007B1386"/>
    <w:rsid w:val="007E7337"/>
    <w:rsid w:val="007F3621"/>
    <w:rsid w:val="00806794"/>
    <w:rsid w:val="00830DD4"/>
    <w:rsid w:val="00860E8C"/>
    <w:rsid w:val="008706C4"/>
    <w:rsid w:val="008B0A25"/>
    <w:rsid w:val="008C308E"/>
    <w:rsid w:val="008C556B"/>
    <w:rsid w:val="009145FD"/>
    <w:rsid w:val="00921493"/>
    <w:rsid w:val="009958B8"/>
    <w:rsid w:val="009A48BD"/>
    <w:rsid w:val="009B0DBB"/>
    <w:rsid w:val="009D3B2B"/>
    <w:rsid w:val="009F4056"/>
    <w:rsid w:val="00A11A8C"/>
    <w:rsid w:val="00A1430A"/>
    <w:rsid w:val="00A1624C"/>
    <w:rsid w:val="00A320B5"/>
    <w:rsid w:val="00A73963"/>
    <w:rsid w:val="00A75CA4"/>
    <w:rsid w:val="00A86DEB"/>
    <w:rsid w:val="00AB1D79"/>
    <w:rsid w:val="00AE5F02"/>
    <w:rsid w:val="00B208AA"/>
    <w:rsid w:val="00B95BF8"/>
    <w:rsid w:val="00B97623"/>
    <w:rsid w:val="00BB49C1"/>
    <w:rsid w:val="00C00FE3"/>
    <w:rsid w:val="00C05C00"/>
    <w:rsid w:val="00C401E5"/>
    <w:rsid w:val="00C723A0"/>
    <w:rsid w:val="00CC6D36"/>
    <w:rsid w:val="00CD519C"/>
    <w:rsid w:val="00CE0B1A"/>
    <w:rsid w:val="00CF764F"/>
    <w:rsid w:val="00D03F17"/>
    <w:rsid w:val="00D105F9"/>
    <w:rsid w:val="00DC0CA5"/>
    <w:rsid w:val="00DC7CAD"/>
    <w:rsid w:val="00DD6520"/>
    <w:rsid w:val="00DF0C4A"/>
    <w:rsid w:val="00E021BE"/>
    <w:rsid w:val="00E53C08"/>
    <w:rsid w:val="00E55C14"/>
    <w:rsid w:val="00E77F49"/>
    <w:rsid w:val="00EA4024"/>
    <w:rsid w:val="00ED7D7A"/>
    <w:rsid w:val="00EE12A5"/>
    <w:rsid w:val="00EE4DD2"/>
    <w:rsid w:val="00EF04C1"/>
    <w:rsid w:val="00EF488A"/>
    <w:rsid w:val="00F4019A"/>
    <w:rsid w:val="00F467A2"/>
    <w:rsid w:val="00F50C9C"/>
    <w:rsid w:val="00F51627"/>
    <w:rsid w:val="00F8012C"/>
    <w:rsid w:val="00FB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D8476"/>
  <w15:docId w15:val="{3E586575-1324-440C-894B-34702CEB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0021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837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3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377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3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3778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283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3778"/>
    <w:rPr>
      <w:rFonts w:ascii="Tahoma" w:hAnsi="Tahoma" w:cs="Tahoma"/>
      <w:sz w:val="16"/>
      <w:szCs w:val="16"/>
      <w:lang w:val="en-US" w:eastAsia="en-US"/>
    </w:rPr>
  </w:style>
  <w:style w:type="character" w:customStyle="1" w:styleId="a-size-large1">
    <w:name w:val="a-size-large1"/>
    <w:rsid w:val="009145FD"/>
    <w:rPr>
      <w:rFonts w:ascii="Arial" w:hAnsi="Arial" w:cs="Arial" w:hint="default"/>
    </w:rPr>
  </w:style>
  <w:style w:type="character" w:customStyle="1" w:styleId="author">
    <w:name w:val="author"/>
    <w:rsid w:val="00914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mazon.co.uk/Kane-Chronicles-Red-Pyramid/dp/014132550X/ref=sr_1_2?s=books&amp;ie=UTF8&amp;qid=1364049224&amp;sr=1-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76916-3690-405A-91F9-F3925BBB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PLANNING – YEAR 5</vt:lpstr>
    </vt:vector>
  </TitlesOfParts>
  <Company>Wibsey Primary School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PLANNING – YEAR 5</dc:title>
  <dc:creator>Karen Yates</dc:creator>
  <cp:lastModifiedBy>Hannah Williams</cp:lastModifiedBy>
  <cp:revision>3</cp:revision>
  <cp:lastPrinted>2016-11-24T08:08:00Z</cp:lastPrinted>
  <dcterms:created xsi:type="dcterms:W3CDTF">2018-07-17T09:36:00Z</dcterms:created>
  <dcterms:modified xsi:type="dcterms:W3CDTF">2018-10-08T06:46:00Z</dcterms:modified>
</cp:coreProperties>
</file>