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8A" w:rsidRDefault="00291511">
      <w:pPr>
        <w:rPr>
          <w:u w:val="single"/>
        </w:rPr>
      </w:pPr>
      <w:r>
        <w:rPr>
          <w:u w:val="single"/>
        </w:rPr>
        <w:t>LO: I can identify and use apostrophes for contraction / omission.</w:t>
      </w:r>
    </w:p>
    <w:p w:rsidR="00291511" w:rsidRDefault="00291511">
      <w:pPr>
        <w:rPr>
          <w:u w:val="single"/>
        </w:rPr>
      </w:pPr>
      <w:r>
        <w:rPr>
          <w:u w:val="single"/>
        </w:rPr>
        <w:t>BLP: Distilling 2, Making Links 3.</w:t>
      </w:r>
    </w:p>
    <w:p w:rsidR="00291511" w:rsidRDefault="00291511">
      <w:pPr>
        <w:rPr>
          <w:b/>
        </w:rPr>
      </w:pPr>
      <w:r>
        <w:rPr>
          <w:b/>
        </w:rPr>
        <w:t>Hard</w:t>
      </w:r>
    </w:p>
    <w:p w:rsidR="00291511" w:rsidRDefault="00291511">
      <w:pPr>
        <w:rPr>
          <w:b/>
        </w:rPr>
      </w:pPr>
      <w:r>
        <w:t xml:space="preserve">Match each set of words below to the correct </w:t>
      </w:r>
      <w:r>
        <w:rPr>
          <w:u w:val="single"/>
        </w:rPr>
        <w:t>shortened form.</w:t>
      </w:r>
      <w:r>
        <w:t xml:space="preserve"> </w:t>
      </w:r>
      <w:r>
        <w:rPr>
          <w:b/>
        </w:rPr>
        <w:t>Be careful – some of them don’t have a matching pair.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1511" w:rsidTr="00291511">
        <w:tc>
          <w:tcPr>
            <w:tcW w:w="3116" w:type="dxa"/>
          </w:tcPr>
          <w:p w:rsidR="00291511" w:rsidRDefault="00291511">
            <w:r>
              <w:t xml:space="preserve">Their </w:t>
            </w:r>
          </w:p>
        </w:tc>
        <w:tc>
          <w:tcPr>
            <w:tcW w:w="3117" w:type="dxa"/>
          </w:tcPr>
          <w:p w:rsidR="00291511" w:rsidRDefault="00291511">
            <w:r>
              <w:t xml:space="preserve">She’s </w:t>
            </w:r>
          </w:p>
        </w:tc>
        <w:tc>
          <w:tcPr>
            <w:tcW w:w="3117" w:type="dxa"/>
          </w:tcPr>
          <w:p w:rsidR="00291511" w:rsidRDefault="00291511">
            <w:r>
              <w:t>I’m</w:t>
            </w:r>
          </w:p>
        </w:tc>
      </w:tr>
      <w:tr w:rsidR="00291511" w:rsidTr="00291511">
        <w:tc>
          <w:tcPr>
            <w:tcW w:w="3116" w:type="dxa"/>
          </w:tcPr>
          <w:p w:rsidR="00291511" w:rsidRDefault="00291511">
            <w:r>
              <w:t>It’s</w:t>
            </w:r>
          </w:p>
        </w:tc>
        <w:tc>
          <w:tcPr>
            <w:tcW w:w="3117" w:type="dxa"/>
          </w:tcPr>
          <w:p w:rsidR="00291511" w:rsidRDefault="00291511">
            <w:r>
              <w:t>We will</w:t>
            </w:r>
          </w:p>
        </w:tc>
        <w:tc>
          <w:tcPr>
            <w:tcW w:w="3117" w:type="dxa"/>
          </w:tcPr>
          <w:p w:rsidR="00291511" w:rsidRDefault="00291511">
            <w:r>
              <w:t xml:space="preserve">Doesn’t </w:t>
            </w:r>
          </w:p>
        </w:tc>
      </w:tr>
      <w:tr w:rsidR="00291511" w:rsidTr="00291511">
        <w:tc>
          <w:tcPr>
            <w:tcW w:w="3116" w:type="dxa"/>
          </w:tcPr>
          <w:p w:rsidR="00291511" w:rsidRDefault="00291511">
            <w:r>
              <w:t>I am</w:t>
            </w:r>
          </w:p>
        </w:tc>
        <w:tc>
          <w:tcPr>
            <w:tcW w:w="3117" w:type="dxa"/>
          </w:tcPr>
          <w:p w:rsidR="00291511" w:rsidRDefault="00291511">
            <w:r>
              <w:t xml:space="preserve"> Its </w:t>
            </w:r>
          </w:p>
        </w:tc>
        <w:tc>
          <w:tcPr>
            <w:tcW w:w="3117" w:type="dxa"/>
          </w:tcPr>
          <w:p w:rsidR="00291511" w:rsidRDefault="00291511">
            <w:r>
              <w:t xml:space="preserve">They’re </w:t>
            </w:r>
          </w:p>
        </w:tc>
      </w:tr>
      <w:tr w:rsidR="00291511" w:rsidTr="00291511">
        <w:tc>
          <w:tcPr>
            <w:tcW w:w="3116" w:type="dxa"/>
          </w:tcPr>
          <w:p w:rsidR="00291511" w:rsidRDefault="00291511">
            <w:r>
              <w:t>Does not</w:t>
            </w:r>
          </w:p>
        </w:tc>
        <w:tc>
          <w:tcPr>
            <w:tcW w:w="3117" w:type="dxa"/>
          </w:tcPr>
          <w:p w:rsidR="00291511" w:rsidRDefault="00291511">
            <w:r>
              <w:t xml:space="preserve">She is </w:t>
            </w:r>
          </w:p>
        </w:tc>
        <w:tc>
          <w:tcPr>
            <w:tcW w:w="3117" w:type="dxa"/>
          </w:tcPr>
          <w:p w:rsidR="00291511" w:rsidRDefault="00291511">
            <w:r>
              <w:t>Could not</w:t>
            </w:r>
          </w:p>
        </w:tc>
      </w:tr>
      <w:tr w:rsidR="00291511" w:rsidTr="00291511">
        <w:tc>
          <w:tcPr>
            <w:tcW w:w="3116" w:type="dxa"/>
          </w:tcPr>
          <w:p w:rsidR="00291511" w:rsidRDefault="00291511">
            <w:r>
              <w:t>We’ll</w:t>
            </w:r>
          </w:p>
        </w:tc>
        <w:tc>
          <w:tcPr>
            <w:tcW w:w="3117" w:type="dxa"/>
          </w:tcPr>
          <w:p w:rsidR="00291511" w:rsidRDefault="00291511">
            <w:r>
              <w:t xml:space="preserve">They are </w:t>
            </w:r>
          </w:p>
        </w:tc>
        <w:tc>
          <w:tcPr>
            <w:tcW w:w="3117" w:type="dxa"/>
          </w:tcPr>
          <w:p w:rsidR="00291511" w:rsidRDefault="00291511">
            <w:r>
              <w:t>Couldn’t</w:t>
            </w:r>
          </w:p>
        </w:tc>
      </w:tr>
      <w:tr w:rsidR="00291511" w:rsidTr="00291511">
        <w:tc>
          <w:tcPr>
            <w:tcW w:w="3116" w:type="dxa"/>
          </w:tcPr>
          <w:p w:rsidR="00291511" w:rsidRDefault="00291511">
            <w:r>
              <w:t xml:space="preserve">Can’t </w:t>
            </w:r>
          </w:p>
        </w:tc>
        <w:tc>
          <w:tcPr>
            <w:tcW w:w="3117" w:type="dxa"/>
          </w:tcPr>
          <w:p w:rsidR="00291511" w:rsidRDefault="00291511"/>
        </w:tc>
        <w:tc>
          <w:tcPr>
            <w:tcW w:w="3117" w:type="dxa"/>
          </w:tcPr>
          <w:p w:rsidR="00291511" w:rsidRDefault="00291511"/>
        </w:tc>
      </w:tr>
    </w:tbl>
    <w:p w:rsidR="00291511" w:rsidRDefault="00291511"/>
    <w:p w:rsidR="00291511" w:rsidRDefault="00291511">
      <w:pPr>
        <w:rPr>
          <w:b/>
        </w:rPr>
      </w:pPr>
      <w:r>
        <w:rPr>
          <w:b/>
        </w:rPr>
        <w:t>Harder</w:t>
      </w:r>
    </w:p>
    <w:p w:rsidR="00291511" w:rsidRDefault="00291511">
      <w:r>
        <w:t>Re-write the following sentences using the correct shortened form in brackets.</w:t>
      </w:r>
    </w:p>
    <w:p w:rsidR="00291511" w:rsidRDefault="00291511" w:rsidP="00291511">
      <w:pPr>
        <w:pStyle w:val="ListParagraph"/>
        <w:numPr>
          <w:ilvl w:val="0"/>
          <w:numId w:val="1"/>
        </w:numPr>
      </w:pPr>
      <w:r>
        <w:t xml:space="preserve">They </w:t>
      </w:r>
      <w:r>
        <w:rPr>
          <w:b/>
        </w:rPr>
        <w:t xml:space="preserve">should’ve / </w:t>
      </w:r>
      <w:proofErr w:type="spellStart"/>
      <w:r>
        <w:rPr>
          <w:b/>
        </w:rPr>
        <w:t>shouldv’e</w:t>
      </w:r>
      <w:proofErr w:type="spellEnd"/>
      <w:r>
        <w:rPr>
          <w:b/>
        </w:rPr>
        <w:t xml:space="preserve"> </w:t>
      </w:r>
      <w:r>
        <w:t>asked before borrowing my pencil.</w:t>
      </w:r>
    </w:p>
    <w:p w:rsidR="00291511" w:rsidRDefault="00291511" w:rsidP="00291511">
      <w:pPr>
        <w:pStyle w:val="ListParagraph"/>
        <w:numPr>
          <w:ilvl w:val="0"/>
          <w:numId w:val="1"/>
        </w:numPr>
      </w:pPr>
      <w:r>
        <w:t xml:space="preserve">It </w:t>
      </w:r>
      <w:r>
        <w:rPr>
          <w:b/>
        </w:rPr>
        <w:t xml:space="preserve">wouldn’t / </w:t>
      </w:r>
      <w:proofErr w:type="spellStart"/>
      <w:r>
        <w:rPr>
          <w:b/>
        </w:rPr>
        <w:t>would’nt</w:t>
      </w:r>
      <w:proofErr w:type="spellEnd"/>
      <w:r>
        <w:rPr>
          <w:b/>
        </w:rPr>
        <w:t xml:space="preserve"> </w:t>
      </w:r>
      <w:r>
        <w:t>hurt to try the pickled onion ice cream.</w:t>
      </w:r>
    </w:p>
    <w:p w:rsidR="00291511" w:rsidRDefault="00291511" w:rsidP="00291511">
      <w:pPr>
        <w:pStyle w:val="ListParagraph"/>
        <w:numPr>
          <w:ilvl w:val="0"/>
          <w:numId w:val="1"/>
        </w:numPr>
      </w:pPr>
      <w:r>
        <w:t xml:space="preserve">We </w:t>
      </w:r>
      <w:r>
        <w:rPr>
          <w:b/>
        </w:rPr>
        <w:t xml:space="preserve">mustn’t / </w:t>
      </w:r>
      <w:proofErr w:type="spellStart"/>
      <w:r>
        <w:rPr>
          <w:b/>
        </w:rPr>
        <w:t>mus’tnt</w:t>
      </w:r>
      <w:proofErr w:type="spellEnd"/>
      <w:r>
        <w:rPr>
          <w:b/>
        </w:rPr>
        <w:t xml:space="preserve"> </w:t>
      </w:r>
      <w:r>
        <w:t>forget about Eleanor’s birthday party.</w:t>
      </w:r>
    </w:p>
    <w:p w:rsidR="00291511" w:rsidRDefault="00291511" w:rsidP="00291511">
      <w:r>
        <w:t>Write the contracted form of each group of words below.</w:t>
      </w:r>
    </w:p>
    <w:p w:rsidR="00291511" w:rsidRDefault="00291511" w:rsidP="00291511">
      <w:pPr>
        <w:pStyle w:val="ListParagraph"/>
        <w:numPr>
          <w:ilvl w:val="0"/>
          <w:numId w:val="2"/>
        </w:numPr>
      </w:pPr>
      <w:r>
        <w:t>You would =</w:t>
      </w:r>
    </w:p>
    <w:p w:rsidR="00291511" w:rsidRDefault="00291511" w:rsidP="00291511">
      <w:pPr>
        <w:pStyle w:val="ListParagraph"/>
        <w:numPr>
          <w:ilvl w:val="0"/>
          <w:numId w:val="2"/>
        </w:numPr>
      </w:pPr>
      <w:r>
        <w:t>I will =</w:t>
      </w:r>
    </w:p>
    <w:p w:rsidR="00291511" w:rsidRDefault="00291511" w:rsidP="00291511">
      <w:pPr>
        <w:pStyle w:val="ListParagraph"/>
        <w:numPr>
          <w:ilvl w:val="0"/>
          <w:numId w:val="2"/>
        </w:numPr>
      </w:pPr>
      <w:r>
        <w:t>He could have =</w:t>
      </w:r>
    </w:p>
    <w:p w:rsidR="00291511" w:rsidRDefault="00291511" w:rsidP="00291511">
      <w:pPr>
        <w:pStyle w:val="ListParagraph"/>
        <w:numPr>
          <w:ilvl w:val="0"/>
          <w:numId w:val="2"/>
        </w:numPr>
      </w:pPr>
      <w:r>
        <w:t>They had =</w:t>
      </w:r>
    </w:p>
    <w:p w:rsidR="00291511" w:rsidRDefault="00291511" w:rsidP="00291511">
      <w:pPr>
        <w:pStyle w:val="ListParagraph"/>
        <w:numPr>
          <w:ilvl w:val="0"/>
          <w:numId w:val="2"/>
        </w:numPr>
      </w:pPr>
      <w:r>
        <w:t>We do not =</w:t>
      </w:r>
    </w:p>
    <w:p w:rsidR="00291511" w:rsidRDefault="00291511" w:rsidP="00291511">
      <w:pPr>
        <w:pStyle w:val="ListParagraph"/>
        <w:numPr>
          <w:ilvl w:val="0"/>
          <w:numId w:val="2"/>
        </w:numPr>
      </w:pPr>
      <w:r>
        <w:t>I was not =</w:t>
      </w:r>
    </w:p>
    <w:p w:rsidR="00291511" w:rsidRDefault="00291511" w:rsidP="00291511">
      <w:pPr>
        <w:rPr>
          <w:b/>
        </w:rPr>
      </w:pPr>
      <w:r>
        <w:rPr>
          <w:b/>
        </w:rPr>
        <w:t xml:space="preserve">Hardest </w:t>
      </w:r>
    </w:p>
    <w:p w:rsidR="00291511" w:rsidRDefault="00291511" w:rsidP="00291511">
      <w:r>
        <w:t xml:space="preserve">Which sentences uses </w:t>
      </w:r>
      <w:r>
        <w:rPr>
          <w:b/>
        </w:rPr>
        <w:t>apostrophes for contractions incorrectly?</w:t>
      </w:r>
    </w:p>
    <w:p w:rsidR="00291511" w:rsidRDefault="00291511" w:rsidP="00291511">
      <w:pPr>
        <w:pStyle w:val="ListParagraph"/>
        <w:numPr>
          <w:ilvl w:val="0"/>
          <w:numId w:val="3"/>
        </w:numPr>
      </w:pPr>
      <w:proofErr w:type="spellStart"/>
      <w:r>
        <w:t>Iv’e</w:t>
      </w:r>
      <w:proofErr w:type="spellEnd"/>
      <w:r>
        <w:t xml:space="preserve"> not had my holiday yet because my dads’ been too busy at work.</w:t>
      </w:r>
    </w:p>
    <w:p w:rsidR="00291511" w:rsidRDefault="00291511" w:rsidP="00291511">
      <w:pPr>
        <w:pStyle w:val="ListParagraph"/>
        <w:numPr>
          <w:ilvl w:val="0"/>
          <w:numId w:val="3"/>
        </w:numPr>
      </w:pPr>
      <w:r>
        <w:t>We’ll probably go to the caravan where there’s always so much to do.</w:t>
      </w:r>
    </w:p>
    <w:p w:rsidR="00291511" w:rsidRDefault="00291511" w:rsidP="00291511">
      <w:pPr>
        <w:pStyle w:val="ListParagraph"/>
        <w:numPr>
          <w:ilvl w:val="0"/>
          <w:numId w:val="3"/>
        </w:numPr>
      </w:pPr>
      <w:r>
        <w:t>My cousins’ coming to join us for two days which’ll be fun.</w:t>
      </w:r>
    </w:p>
    <w:p w:rsidR="00291511" w:rsidRDefault="00291511" w:rsidP="00291511">
      <w:pPr>
        <w:pStyle w:val="ListParagraph"/>
        <w:numPr>
          <w:ilvl w:val="0"/>
          <w:numId w:val="3"/>
        </w:numPr>
      </w:pPr>
      <w:proofErr w:type="spellStart"/>
      <w:r>
        <w:t>Ther’es</w:t>
      </w:r>
      <w:proofErr w:type="spellEnd"/>
      <w:r>
        <w:t xml:space="preserve"> not much else </w:t>
      </w:r>
      <w:proofErr w:type="spellStart"/>
      <w:r>
        <w:t>Iw’d</w:t>
      </w:r>
      <w:proofErr w:type="spellEnd"/>
      <w:r>
        <w:t xml:space="preserve"> rather do.</w:t>
      </w:r>
    </w:p>
    <w:p w:rsidR="00291511" w:rsidRDefault="00291511" w:rsidP="00291511">
      <w:r>
        <w:t>Use your reasoning muscle to explain why the apostrophe for contraction is incorrect. Re-write it correctly.</w:t>
      </w:r>
    </w:p>
    <w:p w:rsidR="00291511" w:rsidRDefault="00291511" w:rsidP="00291511"/>
    <w:p w:rsidR="00291511" w:rsidRDefault="00291511" w:rsidP="00291511">
      <w:pPr>
        <w:rPr>
          <w:b/>
        </w:rPr>
      </w:pPr>
      <w:r>
        <w:rPr>
          <w:b/>
        </w:rPr>
        <w:t xml:space="preserve">HOTs </w:t>
      </w:r>
    </w:p>
    <w:p w:rsidR="00291511" w:rsidRPr="00291511" w:rsidRDefault="00291511" w:rsidP="00291511">
      <w:pPr>
        <w:rPr>
          <w:b/>
        </w:rPr>
      </w:pPr>
      <w:r>
        <w:rPr>
          <w:b/>
        </w:rPr>
        <w:t>Can you create your own sentences using apostrophe for contraction?</w:t>
      </w:r>
      <w:bookmarkStart w:id="0" w:name="_GoBack"/>
      <w:bookmarkEnd w:id="0"/>
    </w:p>
    <w:sectPr w:rsidR="00291511" w:rsidRPr="002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FC"/>
    <w:multiLevelType w:val="hybridMultilevel"/>
    <w:tmpl w:val="F880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C3AED"/>
    <w:multiLevelType w:val="hybridMultilevel"/>
    <w:tmpl w:val="4982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D3A2C"/>
    <w:multiLevelType w:val="hybridMultilevel"/>
    <w:tmpl w:val="818A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1"/>
    <w:rsid w:val="00151B08"/>
    <w:rsid w:val="00291511"/>
    <w:rsid w:val="008F2357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BA93"/>
  <w15:chartTrackingRefBased/>
  <w15:docId w15:val="{393123F8-D43D-458D-AC4C-AD9C2B46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B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0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Jessica Leggett</cp:lastModifiedBy>
  <cp:revision>1</cp:revision>
  <cp:lastPrinted>2019-01-03T15:10:00Z</cp:lastPrinted>
  <dcterms:created xsi:type="dcterms:W3CDTF">2019-01-03T15:00:00Z</dcterms:created>
  <dcterms:modified xsi:type="dcterms:W3CDTF">2019-01-03T15:11:00Z</dcterms:modified>
</cp:coreProperties>
</file>