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37A" w:rsidRPr="004C6C17" w:rsidRDefault="004F737A" w:rsidP="004F737A">
      <w:pPr>
        <w:spacing w:after="0"/>
        <w:jc w:val="both"/>
        <w:rPr>
          <w:rFonts w:eastAsia="Calibri"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F737A" w:rsidRPr="004C6C17" w:rsidTr="00990CA6">
        <w:trPr>
          <w:trHeight w:val="3215"/>
        </w:trPr>
        <w:tc>
          <w:tcPr>
            <w:tcW w:w="9016" w:type="dxa"/>
          </w:tcPr>
          <w:p w:rsidR="004F737A" w:rsidRPr="004C6C17" w:rsidRDefault="004F737A" w:rsidP="00990CA6">
            <w:pPr>
              <w:jc w:val="both"/>
              <w:rPr>
                <w:rFonts w:eastAsia="Calibri" w:cstheme="minorHAnsi"/>
                <w:b/>
                <w:sz w:val="24"/>
                <w:szCs w:val="24"/>
              </w:rPr>
            </w:pPr>
            <w:r w:rsidRPr="004C6C17">
              <w:rPr>
                <w:rFonts w:eastAsia="Calibri" w:cstheme="minorHAnsi"/>
                <w:noProof/>
                <w:sz w:val="48"/>
                <w:lang w:eastAsia="en-GB"/>
              </w:rPr>
              <w:drawing>
                <wp:anchor distT="0" distB="0" distL="114300" distR="114300" simplePos="0" relativeHeight="251659264" behindDoc="1" locked="0" layoutInCell="1" allowOverlap="1" wp14:anchorId="4F49FF51" wp14:editId="64D49E64">
                  <wp:simplePos x="0" y="0"/>
                  <wp:positionH relativeFrom="margin">
                    <wp:posOffset>2541270</wp:posOffset>
                  </wp:positionH>
                  <wp:positionV relativeFrom="paragraph">
                    <wp:posOffset>118745</wp:posOffset>
                  </wp:positionV>
                  <wp:extent cx="1219200" cy="1227765"/>
                  <wp:effectExtent l="0" t="0" r="0" b="0"/>
                  <wp:wrapNone/>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2277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F737A" w:rsidRPr="004C6C17" w:rsidRDefault="004F737A" w:rsidP="004F737A">
      <w:pPr>
        <w:spacing w:after="0"/>
        <w:jc w:val="both"/>
        <w:rPr>
          <w:rFonts w:eastAsia="Calibri" w:cstheme="minorHAnsi"/>
          <w:b/>
          <w:sz w:val="24"/>
          <w:szCs w:val="24"/>
        </w:rPr>
      </w:pPr>
    </w:p>
    <w:p w:rsidR="004F737A" w:rsidRPr="004C6C17" w:rsidRDefault="004F737A" w:rsidP="004F737A">
      <w:pPr>
        <w:spacing w:after="0"/>
        <w:jc w:val="both"/>
        <w:rPr>
          <w:rFonts w:eastAsia="Calibri" w:cstheme="minorHAnsi"/>
          <w:b/>
          <w:sz w:val="24"/>
          <w:szCs w:val="24"/>
        </w:rPr>
      </w:pPr>
    </w:p>
    <w:p w:rsidR="004F737A" w:rsidRPr="004C6C17" w:rsidRDefault="004F737A" w:rsidP="004F737A">
      <w:pPr>
        <w:spacing w:after="0"/>
        <w:jc w:val="center"/>
        <w:rPr>
          <w:rFonts w:eastAsia="Calibri" w:cstheme="minorHAnsi"/>
          <w:b/>
          <w:sz w:val="40"/>
          <w:szCs w:val="40"/>
        </w:rPr>
      </w:pPr>
      <w:r w:rsidRPr="004C6C17">
        <w:rPr>
          <w:rFonts w:eastAsia="Calibri" w:cstheme="minorHAnsi"/>
          <w:b/>
          <w:sz w:val="40"/>
          <w:szCs w:val="40"/>
        </w:rPr>
        <w:t>WIBSEY PRIMARY SCHOOL</w:t>
      </w:r>
    </w:p>
    <w:p w:rsidR="004F737A" w:rsidRPr="004C6C17" w:rsidRDefault="004F737A" w:rsidP="004F737A">
      <w:pPr>
        <w:spacing w:after="0"/>
        <w:jc w:val="both"/>
        <w:rPr>
          <w:rFonts w:eastAsia="Calibri" w:cstheme="minorHAnsi"/>
          <w:b/>
          <w:sz w:val="40"/>
          <w:szCs w:val="40"/>
        </w:rPr>
      </w:pPr>
    </w:p>
    <w:p w:rsidR="004F737A" w:rsidRPr="004C6C17" w:rsidRDefault="004F737A" w:rsidP="004F737A">
      <w:pPr>
        <w:spacing w:after="0"/>
        <w:jc w:val="both"/>
        <w:rPr>
          <w:rFonts w:eastAsia="Calibri" w:cstheme="minorHAnsi"/>
          <w:b/>
          <w:sz w:val="40"/>
          <w:szCs w:val="40"/>
        </w:rPr>
      </w:pPr>
    </w:p>
    <w:p w:rsidR="004F737A" w:rsidRPr="004C6C17" w:rsidRDefault="004F737A" w:rsidP="004F737A">
      <w:pPr>
        <w:spacing w:after="0"/>
        <w:jc w:val="both"/>
        <w:rPr>
          <w:rFonts w:eastAsia="Calibri" w:cstheme="minorHAnsi"/>
          <w:b/>
          <w:sz w:val="40"/>
          <w:szCs w:val="40"/>
        </w:rPr>
      </w:pPr>
    </w:p>
    <w:p w:rsidR="004F737A" w:rsidRPr="004C6C17" w:rsidRDefault="004F737A" w:rsidP="004F737A">
      <w:pPr>
        <w:spacing w:after="0"/>
        <w:jc w:val="both"/>
        <w:rPr>
          <w:rFonts w:eastAsia="Calibri" w:cstheme="minorHAnsi"/>
          <w:b/>
          <w:sz w:val="24"/>
          <w:szCs w:val="24"/>
        </w:rPr>
      </w:pPr>
    </w:p>
    <w:p w:rsidR="004F737A" w:rsidRPr="004C6C17" w:rsidRDefault="004F737A" w:rsidP="004F737A">
      <w:pPr>
        <w:spacing w:after="0"/>
        <w:jc w:val="both"/>
        <w:rPr>
          <w:rFonts w:eastAsia="Calibri" w:cstheme="minorHAnsi"/>
          <w:b/>
          <w:sz w:val="24"/>
          <w:szCs w:val="24"/>
        </w:rPr>
      </w:pPr>
    </w:p>
    <w:tbl>
      <w:tblPr>
        <w:tblStyle w:val="TableGrid"/>
        <w:tblW w:w="0" w:type="auto"/>
        <w:tblInd w:w="421" w:type="dxa"/>
        <w:tblLook w:val="04A0" w:firstRow="1" w:lastRow="0" w:firstColumn="1" w:lastColumn="0" w:noHBand="0" w:noVBand="1"/>
      </w:tblPr>
      <w:tblGrid>
        <w:gridCol w:w="9922"/>
      </w:tblGrid>
      <w:tr w:rsidR="004F737A" w:rsidRPr="004C6C17" w:rsidTr="00990CA6">
        <w:tc>
          <w:tcPr>
            <w:tcW w:w="9922" w:type="dxa"/>
          </w:tcPr>
          <w:p w:rsidR="004F737A" w:rsidRPr="004F737A" w:rsidRDefault="004F737A" w:rsidP="004F737A">
            <w:pPr>
              <w:jc w:val="center"/>
              <w:rPr>
                <w:rFonts w:ascii="Arial" w:eastAsia="Calibri" w:hAnsi="Arial" w:cs="Arial"/>
                <w:b/>
                <w:sz w:val="32"/>
                <w:szCs w:val="32"/>
              </w:rPr>
            </w:pPr>
            <w:r w:rsidRPr="004F737A">
              <w:rPr>
                <w:rFonts w:ascii="Arial" w:eastAsia="Calibri" w:hAnsi="Arial" w:cs="Arial"/>
                <w:b/>
                <w:sz w:val="32"/>
                <w:szCs w:val="32"/>
              </w:rPr>
              <w:t>PE Policy</w:t>
            </w:r>
          </w:p>
          <w:p w:rsidR="004F737A" w:rsidRPr="004F737A" w:rsidRDefault="004F737A" w:rsidP="004F737A">
            <w:pPr>
              <w:jc w:val="center"/>
              <w:rPr>
                <w:rFonts w:ascii="Arial" w:eastAsia="Calibri" w:hAnsi="Arial" w:cs="Arial"/>
                <w:b/>
                <w:sz w:val="24"/>
                <w:szCs w:val="24"/>
              </w:rPr>
            </w:pPr>
          </w:p>
        </w:tc>
      </w:tr>
    </w:tbl>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Default="004F737A" w:rsidP="004F737A">
      <w:pPr>
        <w:spacing w:after="0"/>
        <w:jc w:val="both"/>
        <w:rPr>
          <w:rFonts w:eastAsia="Calibri" w:cstheme="minorHAnsi"/>
          <w:b/>
          <w:sz w:val="24"/>
          <w:szCs w:val="24"/>
        </w:rPr>
      </w:pPr>
    </w:p>
    <w:p w:rsidR="004F737A" w:rsidRPr="004C6C17" w:rsidRDefault="004F737A" w:rsidP="004F737A">
      <w:pPr>
        <w:spacing w:after="0"/>
        <w:jc w:val="both"/>
        <w:rPr>
          <w:rFonts w:eastAsia="Calibri" w:cstheme="minorHAnsi"/>
          <w:b/>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4014"/>
        <w:gridCol w:w="1224"/>
      </w:tblGrid>
      <w:tr w:rsidR="004F737A" w:rsidRPr="004C6C17" w:rsidTr="00990CA6">
        <w:trPr>
          <w:trHeight w:val="255"/>
        </w:trPr>
        <w:tc>
          <w:tcPr>
            <w:tcW w:w="3357" w:type="dxa"/>
            <w:vMerge w:val="restart"/>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Agreed by Governors</w:t>
            </w:r>
          </w:p>
          <w:p w:rsidR="004F737A" w:rsidRPr="00154B8B" w:rsidRDefault="004F737A" w:rsidP="00990CA6">
            <w:pPr>
              <w:spacing w:after="0"/>
              <w:rPr>
                <w:rFonts w:ascii="Arial" w:eastAsia="Calibri" w:hAnsi="Arial" w:cs="Arial"/>
              </w:rPr>
            </w:pPr>
          </w:p>
          <w:p w:rsidR="004F737A" w:rsidRPr="00154B8B" w:rsidRDefault="004F737A" w:rsidP="00990CA6">
            <w:pPr>
              <w:spacing w:after="0"/>
              <w:rPr>
                <w:rFonts w:ascii="Arial" w:eastAsia="Calibri" w:hAnsi="Arial" w:cs="Arial"/>
              </w:rPr>
            </w:pPr>
          </w:p>
        </w:tc>
        <w:tc>
          <w:tcPr>
            <w:tcW w:w="4014" w:type="dxa"/>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Full Governors</w:t>
            </w:r>
          </w:p>
        </w:tc>
        <w:tc>
          <w:tcPr>
            <w:tcW w:w="1224" w:type="dxa"/>
            <w:shd w:val="clear" w:color="auto" w:fill="auto"/>
          </w:tcPr>
          <w:p w:rsidR="004F737A" w:rsidRPr="00154B8B" w:rsidRDefault="004F737A" w:rsidP="00990CA6">
            <w:pPr>
              <w:spacing w:after="0"/>
              <w:jc w:val="both"/>
              <w:rPr>
                <w:rFonts w:ascii="Arial" w:eastAsia="Calibri" w:hAnsi="Arial" w:cs="Arial"/>
              </w:rPr>
            </w:pPr>
          </w:p>
        </w:tc>
      </w:tr>
      <w:tr w:rsidR="004F737A" w:rsidRPr="004C6C17" w:rsidTr="00990CA6">
        <w:trPr>
          <w:trHeight w:val="270"/>
        </w:trPr>
        <w:tc>
          <w:tcPr>
            <w:tcW w:w="3357" w:type="dxa"/>
            <w:vMerge/>
            <w:shd w:val="clear" w:color="auto" w:fill="auto"/>
          </w:tcPr>
          <w:p w:rsidR="004F737A" w:rsidRPr="00154B8B" w:rsidRDefault="004F737A" w:rsidP="00990CA6">
            <w:pPr>
              <w:spacing w:after="0"/>
              <w:rPr>
                <w:rFonts w:ascii="Arial" w:eastAsia="Calibri" w:hAnsi="Arial" w:cs="Arial"/>
              </w:rPr>
            </w:pPr>
          </w:p>
        </w:tc>
        <w:tc>
          <w:tcPr>
            <w:tcW w:w="4014" w:type="dxa"/>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Finance and General Purposes</w:t>
            </w:r>
          </w:p>
        </w:tc>
        <w:tc>
          <w:tcPr>
            <w:tcW w:w="1224" w:type="dxa"/>
            <w:shd w:val="clear" w:color="auto" w:fill="auto"/>
          </w:tcPr>
          <w:p w:rsidR="004F737A" w:rsidRPr="00154B8B" w:rsidRDefault="004F737A" w:rsidP="00990CA6">
            <w:pPr>
              <w:spacing w:after="0"/>
              <w:jc w:val="both"/>
              <w:rPr>
                <w:rFonts w:ascii="Arial" w:eastAsia="Calibri" w:hAnsi="Arial" w:cs="Arial"/>
              </w:rPr>
            </w:pPr>
          </w:p>
        </w:tc>
      </w:tr>
      <w:tr w:rsidR="004F737A" w:rsidRPr="004C6C17" w:rsidTr="00990CA6">
        <w:trPr>
          <w:trHeight w:val="220"/>
        </w:trPr>
        <w:tc>
          <w:tcPr>
            <w:tcW w:w="3357" w:type="dxa"/>
            <w:vMerge/>
            <w:shd w:val="clear" w:color="auto" w:fill="auto"/>
          </w:tcPr>
          <w:p w:rsidR="004F737A" w:rsidRPr="00154B8B" w:rsidRDefault="004F737A" w:rsidP="00990CA6">
            <w:pPr>
              <w:spacing w:after="0"/>
              <w:rPr>
                <w:rFonts w:ascii="Arial" w:eastAsia="Calibri" w:hAnsi="Arial" w:cs="Arial"/>
              </w:rPr>
            </w:pPr>
          </w:p>
        </w:tc>
        <w:tc>
          <w:tcPr>
            <w:tcW w:w="4014" w:type="dxa"/>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Teaching and Learning</w:t>
            </w:r>
          </w:p>
        </w:tc>
        <w:tc>
          <w:tcPr>
            <w:tcW w:w="1224" w:type="dxa"/>
            <w:shd w:val="clear" w:color="auto" w:fill="auto"/>
          </w:tcPr>
          <w:p w:rsidR="004F737A" w:rsidRPr="00154B8B" w:rsidRDefault="00470F65" w:rsidP="00470F65">
            <w:pPr>
              <w:spacing w:after="0"/>
              <w:jc w:val="center"/>
              <w:rPr>
                <w:rFonts w:ascii="Arial" w:eastAsia="Calibri" w:hAnsi="Arial" w:cs="Arial"/>
              </w:rPr>
            </w:pPr>
            <w:r>
              <w:rPr>
                <w:rFonts w:ascii="Arial" w:eastAsia="Calibri" w:hAnsi="Arial" w:cs="Arial"/>
              </w:rPr>
              <w:t>X</w:t>
            </w:r>
          </w:p>
        </w:tc>
      </w:tr>
      <w:tr w:rsidR="004F737A" w:rsidRPr="004C6C17" w:rsidTr="00990CA6">
        <w:tc>
          <w:tcPr>
            <w:tcW w:w="3357" w:type="dxa"/>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Signed on behalf of Governing Body by Chair of Committee:</w:t>
            </w:r>
          </w:p>
        </w:tc>
        <w:tc>
          <w:tcPr>
            <w:tcW w:w="4014" w:type="dxa"/>
            <w:shd w:val="clear" w:color="auto" w:fill="auto"/>
          </w:tcPr>
          <w:p w:rsidR="004F737A" w:rsidRPr="00154B8B" w:rsidRDefault="004F737A" w:rsidP="00990CA6">
            <w:pPr>
              <w:spacing w:after="0"/>
              <w:rPr>
                <w:rFonts w:ascii="Arial" w:eastAsia="Calibri" w:hAnsi="Arial" w:cs="Arial"/>
              </w:rPr>
            </w:pPr>
            <w:r>
              <w:rPr>
                <w:rFonts w:ascii="Arial" w:eastAsia="Calibri" w:hAnsi="Arial" w:cs="Arial"/>
              </w:rPr>
              <w:t>Liza Danial</w:t>
            </w:r>
          </w:p>
        </w:tc>
        <w:tc>
          <w:tcPr>
            <w:tcW w:w="1224" w:type="dxa"/>
            <w:shd w:val="clear" w:color="auto" w:fill="auto"/>
          </w:tcPr>
          <w:p w:rsidR="004F737A" w:rsidRPr="00154B8B" w:rsidRDefault="004F737A" w:rsidP="00990CA6">
            <w:pPr>
              <w:spacing w:after="0"/>
              <w:jc w:val="both"/>
              <w:rPr>
                <w:rFonts w:ascii="Arial" w:eastAsia="Calibri" w:hAnsi="Arial" w:cs="Arial"/>
              </w:rPr>
            </w:pPr>
          </w:p>
        </w:tc>
      </w:tr>
      <w:tr w:rsidR="004F737A" w:rsidRPr="004C6C17" w:rsidTr="00990CA6">
        <w:tc>
          <w:tcPr>
            <w:tcW w:w="3357" w:type="dxa"/>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 xml:space="preserve">Approved </w:t>
            </w:r>
          </w:p>
        </w:tc>
        <w:tc>
          <w:tcPr>
            <w:tcW w:w="4014" w:type="dxa"/>
            <w:shd w:val="clear" w:color="auto" w:fill="auto"/>
          </w:tcPr>
          <w:p w:rsidR="004F737A" w:rsidRPr="00154B8B" w:rsidRDefault="00470F65" w:rsidP="00990CA6">
            <w:pPr>
              <w:spacing w:after="0"/>
              <w:rPr>
                <w:rFonts w:ascii="Arial" w:eastAsia="Calibri" w:hAnsi="Arial" w:cs="Arial"/>
              </w:rPr>
            </w:pPr>
            <w:r>
              <w:rPr>
                <w:rFonts w:ascii="Arial" w:eastAsia="Calibri" w:hAnsi="Arial" w:cs="Arial"/>
              </w:rPr>
              <w:t>June 2021</w:t>
            </w:r>
          </w:p>
        </w:tc>
        <w:tc>
          <w:tcPr>
            <w:tcW w:w="1224" w:type="dxa"/>
            <w:shd w:val="clear" w:color="auto" w:fill="auto"/>
          </w:tcPr>
          <w:p w:rsidR="004F737A" w:rsidRPr="00154B8B" w:rsidRDefault="004F737A" w:rsidP="00990CA6">
            <w:pPr>
              <w:spacing w:after="0"/>
              <w:jc w:val="both"/>
              <w:rPr>
                <w:rFonts w:ascii="Arial" w:eastAsia="Calibri" w:hAnsi="Arial" w:cs="Arial"/>
              </w:rPr>
            </w:pPr>
          </w:p>
        </w:tc>
      </w:tr>
      <w:tr w:rsidR="004F737A" w:rsidRPr="004C6C17" w:rsidTr="00990CA6">
        <w:tc>
          <w:tcPr>
            <w:tcW w:w="3357" w:type="dxa"/>
            <w:shd w:val="clear" w:color="auto" w:fill="auto"/>
          </w:tcPr>
          <w:p w:rsidR="004F737A" w:rsidRPr="00154B8B" w:rsidRDefault="004F737A" w:rsidP="00990CA6">
            <w:pPr>
              <w:spacing w:after="0"/>
              <w:rPr>
                <w:rFonts w:ascii="Arial" w:eastAsia="Calibri" w:hAnsi="Arial" w:cs="Arial"/>
              </w:rPr>
            </w:pPr>
            <w:r w:rsidRPr="00154B8B">
              <w:rPr>
                <w:rFonts w:ascii="Arial" w:eastAsia="Calibri" w:hAnsi="Arial" w:cs="Arial"/>
              </w:rPr>
              <w:t>Review</w:t>
            </w:r>
          </w:p>
        </w:tc>
        <w:tc>
          <w:tcPr>
            <w:tcW w:w="4014" w:type="dxa"/>
            <w:shd w:val="clear" w:color="auto" w:fill="auto"/>
          </w:tcPr>
          <w:p w:rsidR="004F737A" w:rsidRPr="00154B8B" w:rsidRDefault="00470F65" w:rsidP="00990CA6">
            <w:pPr>
              <w:spacing w:after="0"/>
              <w:rPr>
                <w:rFonts w:ascii="Arial" w:eastAsia="Calibri" w:hAnsi="Arial" w:cs="Arial"/>
              </w:rPr>
            </w:pPr>
            <w:r>
              <w:rPr>
                <w:rFonts w:ascii="Arial" w:eastAsia="Calibri" w:hAnsi="Arial" w:cs="Arial"/>
              </w:rPr>
              <w:t>June 2024</w:t>
            </w:r>
          </w:p>
        </w:tc>
        <w:tc>
          <w:tcPr>
            <w:tcW w:w="1224" w:type="dxa"/>
            <w:shd w:val="clear" w:color="auto" w:fill="auto"/>
          </w:tcPr>
          <w:p w:rsidR="004F737A" w:rsidRPr="00154B8B" w:rsidRDefault="004F737A" w:rsidP="00990CA6">
            <w:pPr>
              <w:spacing w:after="0"/>
              <w:jc w:val="both"/>
              <w:rPr>
                <w:rFonts w:ascii="Arial" w:eastAsia="Calibri" w:hAnsi="Arial" w:cs="Arial"/>
              </w:rPr>
            </w:pPr>
          </w:p>
        </w:tc>
      </w:tr>
    </w:tbl>
    <w:p w:rsidR="004F737A" w:rsidRDefault="004F737A" w:rsidP="00E8274E">
      <w:pPr>
        <w:jc w:val="center"/>
        <w:rPr>
          <w:rFonts w:ascii="Arial" w:hAnsi="Arial" w:cs="Arial"/>
          <w:b/>
        </w:rPr>
      </w:pPr>
    </w:p>
    <w:p w:rsidR="001D3D31" w:rsidRDefault="001D3D31">
      <w:pPr>
        <w:rPr>
          <w:rFonts w:ascii="Arial" w:hAnsi="Arial" w:cs="Arial"/>
          <w:b/>
        </w:rPr>
      </w:pPr>
      <w:r>
        <w:rPr>
          <w:rFonts w:ascii="Arial" w:hAnsi="Arial" w:cs="Arial"/>
          <w:b/>
        </w:rPr>
        <w:br w:type="page"/>
      </w:r>
    </w:p>
    <w:p w:rsidR="001D3D31" w:rsidRDefault="001D3D31">
      <w:pPr>
        <w:rPr>
          <w:rFonts w:ascii="Arial" w:hAnsi="Arial" w:cs="Arial"/>
          <w:b/>
        </w:rPr>
      </w:pPr>
      <w:r>
        <w:rPr>
          <w:rFonts w:ascii="Arial" w:hAnsi="Arial" w:cs="Arial"/>
          <w:b/>
        </w:rPr>
        <w:br w:type="page"/>
      </w:r>
    </w:p>
    <w:p w:rsidR="006C4AEE" w:rsidRDefault="006C4AEE" w:rsidP="00E8274E">
      <w:pPr>
        <w:jc w:val="center"/>
        <w:rPr>
          <w:rFonts w:ascii="Arial" w:hAnsi="Arial" w:cs="Arial"/>
          <w:b/>
        </w:rPr>
      </w:pPr>
      <w:bookmarkStart w:id="0" w:name="_GoBack"/>
      <w:bookmarkEnd w:id="0"/>
      <w:r w:rsidRPr="00351BAB">
        <w:rPr>
          <w:noProof/>
          <w:lang w:eastAsia="en-GB"/>
        </w:rPr>
        <w:drawing>
          <wp:inline distT="0" distB="0" distL="0" distR="0">
            <wp:extent cx="771525" cy="895350"/>
            <wp:effectExtent l="0" t="0" r="9525" b="0"/>
            <wp:docPr id="1" name="Picture 1" descr="Description: 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bsey Web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p w:rsidR="0007623E" w:rsidRPr="00016129" w:rsidRDefault="00F75DB8" w:rsidP="00016129">
      <w:pPr>
        <w:ind w:left="426" w:right="260"/>
        <w:jc w:val="center"/>
        <w:rPr>
          <w:rFonts w:ascii="Arial" w:hAnsi="Arial" w:cs="Arial"/>
          <w:b/>
        </w:rPr>
      </w:pPr>
      <w:proofErr w:type="spellStart"/>
      <w:r w:rsidRPr="00016129">
        <w:rPr>
          <w:rFonts w:ascii="Arial" w:hAnsi="Arial" w:cs="Arial"/>
          <w:b/>
        </w:rPr>
        <w:t>Wibsey</w:t>
      </w:r>
      <w:proofErr w:type="spellEnd"/>
      <w:r w:rsidRPr="00016129">
        <w:rPr>
          <w:rFonts w:ascii="Arial" w:hAnsi="Arial" w:cs="Arial"/>
          <w:b/>
        </w:rPr>
        <w:t xml:space="preserve"> Primary School</w:t>
      </w:r>
    </w:p>
    <w:p w:rsidR="00E8274E" w:rsidRPr="00016129" w:rsidRDefault="00F75DB8" w:rsidP="00016129">
      <w:pPr>
        <w:ind w:left="426" w:right="260"/>
        <w:jc w:val="center"/>
        <w:rPr>
          <w:rFonts w:ascii="Arial" w:hAnsi="Arial" w:cs="Arial"/>
          <w:b/>
        </w:rPr>
      </w:pPr>
      <w:r w:rsidRPr="00016129">
        <w:rPr>
          <w:rFonts w:ascii="Arial" w:hAnsi="Arial" w:cs="Arial"/>
          <w:b/>
        </w:rPr>
        <w:t>Policy for Physical Education</w:t>
      </w:r>
    </w:p>
    <w:p w:rsidR="00F75DB8" w:rsidRDefault="00F75DB8" w:rsidP="004F737A">
      <w:pPr>
        <w:spacing w:after="0" w:line="240" w:lineRule="auto"/>
        <w:ind w:left="567" w:right="543"/>
        <w:jc w:val="both"/>
        <w:rPr>
          <w:rFonts w:ascii="Arial" w:hAnsi="Arial" w:cs="Arial"/>
          <w:b/>
        </w:rPr>
      </w:pPr>
      <w:r w:rsidRPr="00016129">
        <w:rPr>
          <w:rFonts w:ascii="Arial" w:hAnsi="Arial" w:cs="Arial"/>
          <w:b/>
        </w:rPr>
        <w:t>Rationale</w:t>
      </w:r>
    </w:p>
    <w:p w:rsidR="00016129" w:rsidRPr="00016129" w:rsidRDefault="00016129" w:rsidP="004F737A">
      <w:pPr>
        <w:spacing w:after="0" w:line="240" w:lineRule="auto"/>
        <w:ind w:left="567" w:right="543"/>
        <w:jc w:val="both"/>
        <w:rPr>
          <w:rFonts w:ascii="Arial" w:hAnsi="Arial" w:cs="Arial"/>
          <w:b/>
        </w:rPr>
      </w:pPr>
    </w:p>
    <w:p w:rsidR="00F75DB8" w:rsidRDefault="00F75DB8" w:rsidP="004F737A">
      <w:pPr>
        <w:spacing w:after="0" w:line="240" w:lineRule="auto"/>
        <w:ind w:left="567" w:right="543"/>
        <w:jc w:val="both"/>
        <w:rPr>
          <w:rFonts w:ascii="Arial" w:hAnsi="Arial" w:cs="Arial"/>
          <w:i/>
        </w:rPr>
      </w:pPr>
      <w:r w:rsidRPr="00016129">
        <w:rPr>
          <w:rFonts w:ascii="Arial" w:hAnsi="Arial" w:cs="Arial"/>
          <w:i/>
        </w:rPr>
        <w:t>‘A high-quality physical education curriculum inspires all children to succeed and excel in competitive sport and other physically-demanding activities. It should provide opportunities for children to become physically confident in a way which supports their health and fitness. Opportunities to compete in sport and other activities build character and help to embed values such as fairness and respect.’</w:t>
      </w:r>
    </w:p>
    <w:p w:rsidR="00016129" w:rsidRPr="00016129" w:rsidRDefault="00016129" w:rsidP="004F737A">
      <w:pPr>
        <w:spacing w:after="0" w:line="240" w:lineRule="auto"/>
        <w:ind w:left="567" w:right="543"/>
        <w:jc w:val="both"/>
        <w:rPr>
          <w:rFonts w:ascii="Arial" w:hAnsi="Arial" w:cs="Arial"/>
          <w:i/>
        </w:rPr>
      </w:pPr>
    </w:p>
    <w:p w:rsidR="00E73387" w:rsidRPr="00016129" w:rsidRDefault="00E73387" w:rsidP="004F737A">
      <w:pPr>
        <w:spacing w:after="0" w:line="240" w:lineRule="auto"/>
        <w:ind w:left="567" w:right="543"/>
        <w:jc w:val="both"/>
        <w:rPr>
          <w:rFonts w:ascii="Arial" w:hAnsi="Arial" w:cs="Arial"/>
        </w:rPr>
      </w:pPr>
      <w:r w:rsidRPr="00016129">
        <w:rPr>
          <w:rFonts w:ascii="Arial" w:hAnsi="Arial" w:cs="Arial"/>
        </w:rPr>
        <w:t>The National Curriculum February 2013</w:t>
      </w:r>
    </w:p>
    <w:p w:rsidR="007D1687" w:rsidRDefault="00297BD8" w:rsidP="004F737A">
      <w:pPr>
        <w:spacing w:after="0" w:line="240" w:lineRule="auto"/>
        <w:ind w:left="567" w:right="543"/>
        <w:jc w:val="both"/>
        <w:rPr>
          <w:rFonts w:ascii="Arial" w:hAnsi="Arial" w:cs="Arial"/>
          <w:i/>
          <w:shd w:val="clear" w:color="auto" w:fill="FFFFFF"/>
        </w:rPr>
      </w:pPr>
      <w:r w:rsidRPr="00016129">
        <w:rPr>
          <w:rFonts w:ascii="Arial" w:hAnsi="Arial" w:cs="Arial"/>
          <w:i/>
          <w:shd w:val="clear" w:color="auto" w:fill="FFFFFF"/>
        </w:rPr>
        <w:t>‘Being active is not just good for you physically, it has the power to do so much more – it can, for example, help prevent or manage medical conditions, reduce anxiety or stress, improve a person’s confidence or self-esteem, or bring people from diverse backgrounds together.’</w:t>
      </w:r>
    </w:p>
    <w:p w:rsidR="00016129" w:rsidRPr="00016129" w:rsidRDefault="00016129" w:rsidP="004F737A">
      <w:pPr>
        <w:spacing w:after="0" w:line="240" w:lineRule="auto"/>
        <w:ind w:left="567" w:right="543"/>
        <w:jc w:val="both"/>
        <w:rPr>
          <w:rFonts w:ascii="Arial" w:hAnsi="Arial" w:cs="Arial"/>
          <w:i/>
        </w:rPr>
      </w:pPr>
    </w:p>
    <w:p w:rsidR="00724958" w:rsidRPr="00016129" w:rsidRDefault="00297BD8" w:rsidP="004F737A">
      <w:pPr>
        <w:pStyle w:val="NormalWeb"/>
        <w:spacing w:before="0" w:beforeAutospacing="0" w:after="0" w:afterAutospacing="0"/>
        <w:ind w:left="567" w:right="543"/>
        <w:jc w:val="both"/>
        <w:rPr>
          <w:rFonts w:ascii="Arial" w:eastAsiaTheme="minorEastAsia" w:hAnsi="Arial" w:cs="Arial"/>
          <w:bCs/>
          <w:kern w:val="24"/>
          <w:sz w:val="22"/>
          <w:szCs w:val="22"/>
        </w:rPr>
      </w:pPr>
      <w:r w:rsidRPr="00016129">
        <w:rPr>
          <w:rFonts w:ascii="Arial" w:eastAsiaTheme="minorEastAsia" w:hAnsi="Arial" w:cs="Arial"/>
          <w:bCs/>
          <w:kern w:val="24"/>
          <w:sz w:val="22"/>
          <w:szCs w:val="22"/>
        </w:rPr>
        <w:t>Sport England 2021</w:t>
      </w:r>
    </w:p>
    <w:p w:rsidR="00090917" w:rsidRDefault="00090917" w:rsidP="004F737A">
      <w:pPr>
        <w:pStyle w:val="NormalWeb"/>
        <w:spacing w:before="0" w:beforeAutospacing="0" w:after="0" w:afterAutospacing="0"/>
        <w:ind w:left="567" w:right="543"/>
        <w:jc w:val="both"/>
        <w:rPr>
          <w:rFonts w:ascii="Arial" w:eastAsiaTheme="minorEastAsia" w:hAnsi="Arial" w:cs="Arial"/>
          <w:bCs/>
          <w:i/>
          <w:kern w:val="24"/>
          <w:sz w:val="22"/>
          <w:szCs w:val="22"/>
        </w:rPr>
      </w:pPr>
      <w:r w:rsidRPr="00016129">
        <w:rPr>
          <w:rFonts w:ascii="Arial" w:eastAsiaTheme="minorEastAsia" w:hAnsi="Arial" w:cs="Arial"/>
          <w:bCs/>
          <w:i/>
          <w:kern w:val="24"/>
          <w:sz w:val="22"/>
          <w:szCs w:val="22"/>
        </w:rPr>
        <w:t>‘We can’t make people become active, but we can support them to make that lifestyle choice for themselves.’</w:t>
      </w:r>
    </w:p>
    <w:p w:rsidR="00016129" w:rsidRPr="00016129" w:rsidRDefault="00016129" w:rsidP="004F737A">
      <w:pPr>
        <w:pStyle w:val="NormalWeb"/>
        <w:spacing w:before="0" w:beforeAutospacing="0" w:after="0" w:afterAutospacing="0"/>
        <w:ind w:left="567" w:right="543"/>
        <w:jc w:val="both"/>
        <w:rPr>
          <w:rFonts w:ascii="Arial" w:eastAsiaTheme="minorEastAsia" w:hAnsi="Arial" w:cs="Arial"/>
          <w:bCs/>
          <w:i/>
          <w:kern w:val="24"/>
          <w:sz w:val="22"/>
          <w:szCs w:val="22"/>
        </w:rPr>
      </w:pPr>
    </w:p>
    <w:p w:rsidR="00090917" w:rsidRPr="00016129" w:rsidRDefault="00090917" w:rsidP="004F737A">
      <w:pPr>
        <w:pStyle w:val="NormalWeb"/>
        <w:spacing w:before="0" w:beforeAutospacing="0" w:after="0" w:afterAutospacing="0"/>
        <w:ind w:left="567" w:right="543"/>
        <w:jc w:val="both"/>
        <w:rPr>
          <w:rFonts w:ascii="Arial" w:eastAsiaTheme="minorEastAsia" w:hAnsi="Arial" w:cs="Arial"/>
          <w:bCs/>
          <w:kern w:val="24"/>
          <w:sz w:val="22"/>
          <w:szCs w:val="22"/>
        </w:rPr>
      </w:pPr>
      <w:r w:rsidRPr="00016129">
        <w:rPr>
          <w:rFonts w:ascii="Arial" w:eastAsiaTheme="minorEastAsia" w:hAnsi="Arial" w:cs="Arial"/>
          <w:bCs/>
          <w:kern w:val="24"/>
          <w:sz w:val="22"/>
          <w:szCs w:val="22"/>
        </w:rPr>
        <w:t>Active Bradford</w:t>
      </w:r>
      <w:r w:rsidR="00CC245E" w:rsidRPr="00016129">
        <w:rPr>
          <w:rFonts w:ascii="Arial" w:eastAsiaTheme="minorEastAsia" w:hAnsi="Arial" w:cs="Arial"/>
          <w:bCs/>
          <w:kern w:val="24"/>
          <w:sz w:val="22"/>
          <w:szCs w:val="22"/>
        </w:rPr>
        <w:t xml:space="preserve"> 2019</w:t>
      </w:r>
    </w:p>
    <w:p w:rsidR="00C6129E" w:rsidRPr="00016129" w:rsidRDefault="00C6129E" w:rsidP="004F737A">
      <w:pPr>
        <w:spacing w:after="0" w:line="240" w:lineRule="auto"/>
        <w:ind w:left="567" w:right="543"/>
        <w:jc w:val="both"/>
        <w:rPr>
          <w:rFonts w:ascii="Arial" w:hAnsi="Arial" w:cs="Arial"/>
        </w:rPr>
      </w:pPr>
    </w:p>
    <w:p w:rsidR="00C6129E" w:rsidRDefault="00E73387" w:rsidP="004F737A">
      <w:pPr>
        <w:spacing w:after="0" w:line="240" w:lineRule="auto"/>
        <w:ind w:left="567" w:right="543"/>
        <w:jc w:val="both"/>
        <w:rPr>
          <w:rFonts w:ascii="Arial" w:hAnsi="Arial" w:cs="Arial"/>
          <w:b/>
        </w:rPr>
      </w:pPr>
      <w:r w:rsidRPr="00016129">
        <w:rPr>
          <w:rFonts w:ascii="Arial" w:hAnsi="Arial" w:cs="Arial"/>
          <w:b/>
        </w:rPr>
        <w:t>Aims</w:t>
      </w:r>
    </w:p>
    <w:p w:rsidR="00016129" w:rsidRPr="00016129" w:rsidRDefault="00016129" w:rsidP="004F737A">
      <w:pPr>
        <w:spacing w:after="0" w:line="240" w:lineRule="auto"/>
        <w:ind w:left="567" w:right="543"/>
        <w:jc w:val="both"/>
        <w:rPr>
          <w:rFonts w:ascii="Arial" w:hAnsi="Arial" w:cs="Arial"/>
          <w:b/>
        </w:rPr>
      </w:pPr>
    </w:p>
    <w:p w:rsidR="00C6129E" w:rsidRPr="00016129" w:rsidRDefault="00C6129E" w:rsidP="004F737A">
      <w:pPr>
        <w:pStyle w:val="ListParagraph"/>
        <w:numPr>
          <w:ilvl w:val="0"/>
          <w:numId w:val="10"/>
        </w:numPr>
        <w:spacing w:after="0" w:line="240" w:lineRule="auto"/>
        <w:ind w:right="543" w:hanging="153"/>
        <w:jc w:val="both"/>
        <w:rPr>
          <w:rFonts w:ascii="Arial" w:hAnsi="Arial" w:cs="Arial"/>
        </w:rPr>
      </w:pPr>
      <w:r w:rsidRPr="00016129">
        <w:rPr>
          <w:rFonts w:ascii="Arial" w:hAnsi="Arial" w:cs="Arial"/>
        </w:rPr>
        <w:t xml:space="preserve">To provide a curriculum which enables pupils to participate in 30 minutes of physical activity a day </w:t>
      </w:r>
      <w:r w:rsidR="004F737A">
        <w:rPr>
          <w:rFonts w:ascii="Arial" w:hAnsi="Arial" w:cs="Arial"/>
        </w:rPr>
        <w:t>i</w:t>
      </w:r>
      <w:r w:rsidRPr="00016129">
        <w:rPr>
          <w:rFonts w:ascii="Arial" w:hAnsi="Arial" w:cs="Arial"/>
        </w:rPr>
        <w:t>n school, both through PE lessons and across other subject areas.</w:t>
      </w:r>
    </w:p>
    <w:p w:rsidR="00C6129E" w:rsidRPr="00016129" w:rsidRDefault="00C6129E" w:rsidP="004F737A">
      <w:pPr>
        <w:pStyle w:val="ListParagraph"/>
        <w:numPr>
          <w:ilvl w:val="0"/>
          <w:numId w:val="10"/>
        </w:numPr>
        <w:spacing w:after="0" w:line="240" w:lineRule="auto"/>
        <w:ind w:right="543" w:hanging="153"/>
        <w:jc w:val="both"/>
        <w:rPr>
          <w:rFonts w:ascii="Arial" w:hAnsi="Arial" w:cs="Arial"/>
        </w:rPr>
      </w:pPr>
      <w:r w:rsidRPr="00016129">
        <w:rPr>
          <w:rFonts w:ascii="Arial" w:hAnsi="Arial" w:cs="Arial"/>
        </w:rPr>
        <w:t xml:space="preserve">Through the ethos of the school and the PE curriculum, pupils are encouraged to develop learning skills and behaviours to build lifelong learning powers.  </w:t>
      </w:r>
    </w:p>
    <w:p w:rsidR="00C6129E" w:rsidRPr="00016129" w:rsidRDefault="00C6129E" w:rsidP="004F737A">
      <w:pPr>
        <w:pStyle w:val="ListParagraph"/>
        <w:numPr>
          <w:ilvl w:val="0"/>
          <w:numId w:val="10"/>
        </w:numPr>
        <w:spacing w:after="0" w:line="240" w:lineRule="auto"/>
        <w:ind w:left="567" w:right="543" w:firstLine="0"/>
        <w:jc w:val="both"/>
        <w:rPr>
          <w:rFonts w:ascii="Arial" w:hAnsi="Arial" w:cs="Arial"/>
        </w:rPr>
      </w:pPr>
      <w:r w:rsidRPr="00016129">
        <w:rPr>
          <w:rFonts w:ascii="Arial" w:hAnsi="Arial" w:cs="Arial"/>
        </w:rPr>
        <w:t xml:space="preserve">For pupils to develop confidence, co-operation, competitiveness, self-discipline and resilience </w:t>
      </w:r>
      <w:r w:rsidR="00016129">
        <w:rPr>
          <w:rFonts w:ascii="Arial" w:hAnsi="Arial" w:cs="Arial"/>
        </w:rPr>
        <w:tab/>
      </w:r>
      <w:r w:rsidRPr="00016129">
        <w:rPr>
          <w:rFonts w:ascii="Arial" w:hAnsi="Arial" w:cs="Arial"/>
        </w:rPr>
        <w:t>through participation in PE, sport and physical activities.</w:t>
      </w:r>
    </w:p>
    <w:p w:rsidR="00C6129E" w:rsidRPr="00016129" w:rsidRDefault="00C6129E" w:rsidP="004F737A">
      <w:pPr>
        <w:pStyle w:val="ListParagraph"/>
        <w:numPr>
          <w:ilvl w:val="0"/>
          <w:numId w:val="10"/>
        </w:numPr>
        <w:spacing w:after="0" w:line="240" w:lineRule="auto"/>
        <w:ind w:left="567" w:right="543" w:firstLine="0"/>
        <w:jc w:val="both"/>
        <w:rPr>
          <w:rFonts w:ascii="Arial" w:hAnsi="Arial" w:cs="Arial"/>
        </w:rPr>
      </w:pPr>
      <w:r w:rsidRPr="00016129">
        <w:rPr>
          <w:rFonts w:ascii="Arial" w:hAnsi="Arial" w:cs="Arial"/>
        </w:rPr>
        <w:t xml:space="preserve">For pupils to recognise the positive impact that PE and sport can have, not only on their physical </w:t>
      </w:r>
      <w:r w:rsidR="00016129">
        <w:rPr>
          <w:rFonts w:ascii="Arial" w:hAnsi="Arial" w:cs="Arial"/>
        </w:rPr>
        <w:tab/>
      </w:r>
      <w:r w:rsidRPr="00016129">
        <w:rPr>
          <w:rFonts w:ascii="Arial" w:hAnsi="Arial" w:cs="Arial"/>
        </w:rPr>
        <w:t>health, but also on their mental health and well-being, both in their present and future lives.</w:t>
      </w:r>
    </w:p>
    <w:p w:rsidR="00C6129E" w:rsidRPr="00016129" w:rsidRDefault="00C6129E" w:rsidP="004F737A">
      <w:pPr>
        <w:pStyle w:val="ListParagraph"/>
        <w:numPr>
          <w:ilvl w:val="0"/>
          <w:numId w:val="10"/>
        </w:numPr>
        <w:spacing w:after="0" w:line="240" w:lineRule="auto"/>
        <w:ind w:left="567" w:right="543" w:firstLine="0"/>
        <w:jc w:val="both"/>
        <w:rPr>
          <w:rFonts w:ascii="Arial" w:hAnsi="Arial" w:cs="Arial"/>
        </w:rPr>
      </w:pPr>
      <w:r w:rsidRPr="00016129">
        <w:rPr>
          <w:rFonts w:ascii="Arial" w:hAnsi="Arial" w:cs="Arial"/>
        </w:rPr>
        <w:t>To provide all pupils with opportunities to participate in competitive and team sports.</w:t>
      </w:r>
    </w:p>
    <w:p w:rsidR="00C6129E" w:rsidRPr="00016129" w:rsidRDefault="00C6129E" w:rsidP="004F737A">
      <w:pPr>
        <w:pStyle w:val="ListParagraph"/>
        <w:numPr>
          <w:ilvl w:val="0"/>
          <w:numId w:val="10"/>
        </w:numPr>
        <w:spacing w:after="0" w:line="240" w:lineRule="auto"/>
        <w:ind w:left="567" w:right="543" w:firstLine="0"/>
        <w:jc w:val="both"/>
        <w:rPr>
          <w:rFonts w:ascii="Arial" w:hAnsi="Arial" w:cs="Arial"/>
        </w:rPr>
      </w:pPr>
      <w:r w:rsidRPr="00016129">
        <w:rPr>
          <w:rFonts w:ascii="Arial" w:hAnsi="Arial" w:cs="Arial"/>
        </w:rPr>
        <w:t xml:space="preserve">For pupils to understand how to improve their own performance, and celebrate their own and </w:t>
      </w:r>
      <w:r w:rsidR="00016129">
        <w:rPr>
          <w:rFonts w:ascii="Arial" w:hAnsi="Arial" w:cs="Arial"/>
        </w:rPr>
        <w:tab/>
      </w:r>
      <w:r w:rsidRPr="00016129">
        <w:rPr>
          <w:rFonts w:ascii="Arial" w:hAnsi="Arial" w:cs="Arial"/>
        </w:rPr>
        <w:t>others’ success.</w:t>
      </w:r>
    </w:p>
    <w:p w:rsidR="00C6129E" w:rsidRPr="00016129" w:rsidRDefault="00C6129E" w:rsidP="004F737A">
      <w:pPr>
        <w:spacing w:after="0" w:line="240" w:lineRule="auto"/>
        <w:ind w:left="567" w:right="543"/>
        <w:jc w:val="both"/>
        <w:rPr>
          <w:rFonts w:ascii="Arial" w:hAnsi="Arial" w:cs="Arial"/>
          <w:b/>
        </w:rPr>
      </w:pPr>
    </w:p>
    <w:p w:rsidR="003203E6" w:rsidRDefault="003203E6" w:rsidP="004F737A">
      <w:pPr>
        <w:spacing w:after="0" w:line="240" w:lineRule="auto"/>
        <w:ind w:left="567" w:right="543"/>
        <w:jc w:val="both"/>
        <w:rPr>
          <w:rFonts w:ascii="Arial" w:hAnsi="Arial" w:cs="Arial"/>
          <w:b/>
        </w:rPr>
      </w:pPr>
      <w:r w:rsidRPr="00016129">
        <w:rPr>
          <w:rFonts w:ascii="Arial" w:hAnsi="Arial" w:cs="Arial"/>
          <w:b/>
        </w:rPr>
        <w:t>Subject content (National Curriculum)</w:t>
      </w:r>
    </w:p>
    <w:p w:rsidR="00016129" w:rsidRPr="00016129" w:rsidRDefault="00016129" w:rsidP="004F737A">
      <w:pPr>
        <w:spacing w:after="0" w:line="240" w:lineRule="auto"/>
        <w:ind w:left="567" w:right="543"/>
        <w:jc w:val="both"/>
        <w:rPr>
          <w:rFonts w:ascii="Arial" w:hAnsi="Arial" w:cs="Arial"/>
          <w:b/>
        </w:rPr>
      </w:pPr>
    </w:p>
    <w:p w:rsidR="00215A0D" w:rsidRDefault="00215A0D" w:rsidP="004F737A">
      <w:pPr>
        <w:spacing w:after="0" w:line="240" w:lineRule="auto"/>
        <w:ind w:left="567" w:right="543"/>
        <w:jc w:val="both"/>
        <w:rPr>
          <w:rFonts w:ascii="Arial" w:hAnsi="Arial" w:cs="Arial"/>
          <w:b/>
        </w:rPr>
      </w:pPr>
      <w:r w:rsidRPr="00016129">
        <w:rPr>
          <w:rFonts w:ascii="Arial" w:hAnsi="Arial" w:cs="Arial"/>
          <w:b/>
        </w:rPr>
        <w:t>EYFS</w:t>
      </w:r>
    </w:p>
    <w:p w:rsidR="00016129" w:rsidRPr="00016129" w:rsidRDefault="00016129" w:rsidP="004F737A">
      <w:pPr>
        <w:spacing w:after="0" w:line="240" w:lineRule="auto"/>
        <w:ind w:left="567" w:right="543"/>
        <w:jc w:val="both"/>
        <w:rPr>
          <w:rFonts w:ascii="Arial" w:hAnsi="Arial" w:cs="Arial"/>
          <w:b/>
        </w:rPr>
      </w:pPr>
    </w:p>
    <w:p w:rsidR="00C6129E" w:rsidRDefault="00C6129E" w:rsidP="004F737A">
      <w:pPr>
        <w:spacing w:after="0" w:line="240" w:lineRule="auto"/>
        <w:ind w:left="567" w:right="543"/>
        <w:jc w:val="both"/>
        <w:rPr>
          <w:rFonts w:ascii="Arial" w:hAnsi="Arial" w:cs="Arial"/>
        </w:rPr>
      </w:pPr>
      <w:r w:rsidRPr="00016129">
        <w:rPr>
          <w:rFonts w:ascii="Arial" w:hAnsi="Arial" w:cs="Arial"/>
        </w:rPr>
        <w:t xml:space="preserve">Pupils should develop their core strength, stability, balance, spatial awareness, co-ordination and agility through a range of activities, with consideration for themselves and others.  </w:t>
      </w:r>
    </w:p>
    <w:p w:rsidR="00016129" w:rsidRPr="00016129" w:rsidRDefault="00016129" w:rsidP="004F737A">
      <w:pPr>
        <w:spacing w:after="0" w:line="240" w:lineRule="auto"/>
        <w:ind w:left="567" w:right="543"/>
        <w:jc w:val="both"/>
        <w:rPr>
          <w:rFonts w:ascii="Arial" w:hAnsi="Arial" w:cs="Arial"/>
        </w:rPr>
      </w:pPr>
    </w:p>
    <w:p w:rsidR="00C6129E" w:rsidRPr="00016129" w:rsidRDefault="00C6129E" w:rsidP="004F737A">
      <w:pPr>
        <w:spacing w:after="0" w:line="240" w:lineRule="auto"/>
        <w:ind w:left="567" w:right="543"/>
        <w:jc w:val="both"/>
        <w:rPr>
          <w:rFonts w:ascii="Arial" w:hAnsi="Arial" w:cs="Arial"/>
        </w:rPr>
      </w:pPr>
      <w:r w:rsidRPr="00016129">
        <w:rPr>
          <w:rFonts w:ascii="Arial" w:hAnsi="Arial" w:cs="Arial"/>
        </w:rPr>
        <w:t>Pupils should be taught to:</w:t>
      </w:r>
    </w:p>
    <w:p w:rsidR="00C6129E" w:rsidRPr="00016129" w:rsidRDefault="00C6129E" w:rsidP="004F737A">
      <w:pPr>
        <w:pStyle w:val="ListParagraph"/>
        <w:numPr>
          <w:ilvl w:val="0"/>
          <w:numId w:val="11"/>
        </w:numPr>
        <w:spacing w:after="0" w:line="240" w:lineRule="auto"/>
        <w:ind w:left="567" w:right="543" w:firstLine="0"/>
        <w:jc w:val="both"/>
        <w:rPr>
          <w:rFonts w:ascii="Arial" w:hAnsi="Arial" w:cs="Arial"/>
        </w:rPr>
      </w:pPr>
      <w:r w:rsidRPr="00016129">
        <w:rPr>
          <w:rFonts w:ascii="Arial" w:hAnsi="Arial" w:cs="Arial"/>
        </w:rPr>
        <w:t xml:space="preserve">Use fundamental movements such as rolling, crawling, walking, jumping, running, hopping, </w:t>
      </w:r>
      <w:r w:rsidR="00016129">
        <w:rPr>
          <w:rFonts w:ascii="Arial" w:hAnsi="Arial" w:cs="Arial"/>
        </w:rPr>
        <w:tab/>
      </w:r>
      <w:r w:rsidRPr="00016129">
        <w:rPr>
          <w:rFonts w:ascii="Arial" w:hAnsi="Arial" w:cs="Arial"/>
        </w:rPr>
        <w:t>skipping, climbing, dancing.</w:t>
      </w:r>
    </w:p>
    <w:p w:rsidR="00C6129E" w:rsidRPr="00016129" w:rsidRDefault="00C6129E" w:rsidP="004F737A">
      <w:pPr>
        <w:pStyle w:val="ListParagraph"/>
        <w:numPr>
          <w:ilvl w:val="0"/>
          <w:numId w:val="11"/>
        </w:numPr>
        <w:spacing w:after="0" w:line="240" w:lineRule="auto"/>
        <w:ind w:left="567" w:right="543" w:firstLine="0"/>
        <w:jc w:val="both"/>
        <w:rPr>
          <w:rFonts w:ascii="Arial" w:hAnsi="Arial" w:cs="Arial"/>
        </w:rPr>
      </w:pPr>
      <w:r w:rsidRPr="00016129">
        <w:rPr>
          <w:rFonts w:ascii="Arial" w:hAnsi="Arial" w:cs="Arial"/>
        </w:rPr>
        <w:t>Progress towards a more fluent style of moving, with developing grace and control.</w:t>
      </w:r>
    </w:p>
    <w:p w:rsidR="00C6129E" w:rsidRPr="00016129" w:rsidRDefault="00C6129E" w:rsidP="004F737A">
      <w:pPr>
        <w:pStyle w:val="ListParagraph"/>
        <w:numPr>
          <w:ilvl w:val="0"/>
          <w:numId w:val="11"/>
        </w:numPr>
        <w:spacing w:after="0" w:line="240" w:lineRule="auto"/>
        <w:ind w:right="543" w:hanging="153"/>
        <w:jc w:val="both"/>
        <w:rPr>
          <w:rFonts w:ascii="Arial" w:hAnsi="Arial" w:cs="Arial"/>
        </w:rPr>
      </w:pPr>
      <w:r w:rsidRPr="00016129">
        <w:rPr>
          <w:rFonts w:ascii="Arial" w:hAnsi="Arial" w:cs="Arial"/>
        </w:rPr>
        <w:t>Develop their overall body strength, co-ordination, balance and agility needed to engage successfully with future physical education sessions and other physical disciplines including dance, gymnastics, sport and swimming.</w:t>
      </w:r>
    </w:p>
    <w:p w:rsidR="00C6129E" w:rsidRPr="00016129" w:rsidRDefault="00C6129E" w:rsidP="004F737A">
      <w:pPr>
        <w:pStyle w:val="ListParagraph"/>
        <w:numPr>
          <w:ilvl w:val="0"/>
          <w:numId w:val="11"/>
        </w:numPr>
        <w:spacing w:after="0" w:line="240" w:lineRule="auto"/>
        <w:ind w:right="543" w:hanging="153"/>
        <w:jc w:val="both"/>
        <w:rPr>
          <w:rFonts w:ascii="Arial" w:hAnsi="Arial" w:cs="Arial"/>
        </w:rPr>
      </w:pPr>
      <w:r w:rsidRPr="00016129">
        <w:rPr>
          <w:rFonts w:ascii="Arial" w:hAnsi="Arial" w:cs="Arial"/>
        </w:rPr>
        <w:t>Use their core muscle strength to achieve a good posture when sitting at a table or sitting on the floor.</w:t>
      </w:r>
    </w:p>
    <w:p w:rsidR="00215A0D" w:rsidRPr="00016129" w:rsidRDefault="00C6129E" w:rsidP="004F737A">
      <w:pPr>
        <w:pStyle w:val="ListParagraph"/>
        <w:numPr>
          <w:ilvl w:val="0"/>
          <w:numId w:val="11"/>
        </w:numPr>
        <w:spacing w:after="0" w:line="240" w:lineRule="auto"/>
        <w:ind w:right="543" w:hanging="153"/>
        <w:jc w:val="both"/>
        <w:rPr>
          <w:rFonts w:ascii="Arial" w:hAnsi="Arial" w:cs="Arial"/>
        </w:rPr>
      </w:pPr>
      <w:r w:rsidRPr="00016129">
        <w:rPr>
          <w:rFonts w:ascii="Arial" w:hAnsi="Arial" w:cs="Arial"/>
        </w:rPr>
        <w:lastRenderedPageBreak/>
        <w:t>Move a ball in a range of ways, including throwing, catching, kicking, passing, batting and aiming.</w:t>
      </w:r>
    </w:p>
    <w:p w:rsidR="00016129" w:rsidRPr="00016129" w:rsidRDefault="00016129" w:rsidP="004F737A">
      <w:pPr>
        <w:pStyle w:val="ListParagraph"/>
        <w:spacing w:after="0" w:line="240" w:lineRule="auto"/>
        <w:ind w:left="567" w:right="543"/>
        <w:jc w:val="both"/>
        <w:rPr>
          <w:rFonts w:ascii="Arial" w:hAnsi="Arial" w:cs="Arial"/>
        </w:rPr>
      </w:pPr>
    </w:p>
    <w:p w:rsidR="003203E6" w:rsidRDefault="003203E6" w:rsidP="004F737A">
      <w:pPr>
        <w:spacing w:after="0" w:line="240" w:lineRule="auto"/>
        <w:ind w:left="567" w:right="543"/>
        <w:jc w:val="both"/>
        <w:rPr>
          <w:rFonts w:ascii="Arial" w:hAnsi="Arial" w:cs="Arial"/>
          <w:b/>
        </w:rPr>
      </w:pPr>
      <w:r w:rsidRPr="00016129">
        <w:rPr>
          <w:rFonts w:ascii="Arial" w:hAnsi="Arial" w:cs="Arial"/>
          <w:b/>
        </w:rPr>
        <w:t>Key Stage 1</w:t>
      </w:r>
    </w:p>
    <w:p w:rsidR="00016129" w:rsidRPr="00016129" w:rsidRDefault="00016129" w:rsidP="004F737A">
      <w:pPr>
        <w:spacing w:after="0" w:line="240" w:lineRule="auto"/>
        <w:ind w:left="567" w:right="543"/>
        <w:jc w:val="both"/>
        <w:rPr>
          <w:rFonts w:ascii="Arial" w:hAnsi="Arial" w:cs="Arial"/>
          <w:b/>
        </w:rPr>
      </w:pPr>
    </w:p>
    <w:p w:rsidR="003203E6" w:rsidRDefault="003203E6" w:rsidP="004F737A">
      <w:pPr>
        <w:spacing w:after="0" w:line="240" w:lineRule="auto"/>
        <w:ind w:left="567" w:right="543"/>
        <w:jc w:val="both"/>
        <w:rPr>
          <w:rFonts w:ascii="Arial" w:hAnsi="Arial" w:cs="Arial"/>
        </w:rPr>
      </w:pPr>
      <w:r w:rsidRPr="00016129">
        <w:rPr>
          <w:rFonts w:ascii="Arial" w:hAnsi="Arial" w:cs="Arial"/>
        </w:rPr>
        <w:t xml:space="preserve">Pupils should </w:t>
      </w:r>
      <w:r w:rsidR="00C300C3" w:rsidRPr="00016129">
        <w:rPr>
          <w:rFonts w:ascii="Arial" w:hAnsi="Arial" w:cs="Arial"/>
        </w:rPr>
        <w:t>develop fundamental</w:t>
      </w:r>
      <w:r w:rsidRPr="00016129">
        <w:rPr>
          <w:rFonts w:ascii="Arial" w:hAnsi="Arial" w:cs="Arial"/>
        </w:rPr>
        <w:t xml:space="preserve"> movement</w:t>
      </w:r>
      <w:r w:rsidR="00C300C3" w:rsidRPr="00016129">
        <w:rPr>
          <w:rFonts w:ascii="Arial" w:hAnsi="Arial" w:cs="Arial"/>
        </w:rPr>
        <w:t xml:space="preserve"> skills</w:t>
      </w:r>
      <w:r w:rsidRPr="00016129">
        <w:rPr>
          <w:rFonts w:ascii="Arial" w:hAnsi="Arial" w:cs="Arial"/>
        </w:rPr>
        <w:t>, become increasingly competent and confident and access a broad range of opportunities to extend their agility, balance and co-ordination, individually and with others. They should be able to engage in competitive (both self and against others) and co-operative physical activities, in a range of increasingly challenging situations.</w:t>
      </w:r>
    </w:p>
    <w:p w:rsidR="00016129" w:rsidRPr="00016129" w:rsidRDefault="00016129" w:rsidP="004F737A">
      <w:pPr>
        <w:spacing w:after="0" w:line="240" w:lineRule="auto"/>
        <w:ind w:left="567" w:right="543"/>
        <w:jc w:val="both"/>
        <w:rPr>
          <w:rFonts w:ascii="Arial" w:hAnsi="Arial" w:cs="Arial"/>
        </w:rPr>
      </w:pPr>
    </w:p>
    <w:p w:rsidR="003203E6" w:rsidRPr="00016129" w:rsidRDefault="003203E6" w:rsidP="004F737A">
      <w:pPr>
        <w:spacing w:after="0" w:line="240" w:lineRule="auto"/>
        <w:ind w:left="567" w:right="543"/>
        <w:jc w:val="both"/>
        <w:rPr>
          <w:rFonts w:ascii="Arial" w:hAnsi="Arial" w:cs="Arial"/>
        </w:rPr>
      </w:pPr>
      <w:r w:rsidRPr="00016129">
        <w:rPr>
          <w:rFonts w:ascii="Arial" w:hAnsi="Arial" w:cs="Arial"/>
        </w:rPr>
        <w:t>Pupils should be taught to:</w:t>
      </w:r>
    </w:p>
    <w:p w:rsidR="003203E6" w:rsidRPr="00016129" w:rsidRDefault="003203E6" w:rsidP="004F737A">
      <w:pPr>
        <w:pStyle w:val="ListParagraph"/>
        <w:numPr>
          <w:ilvl w:val="0"/>
          <w:numId w:val="3"/>
        </w:numPr>
        <w:spacing w:after="0" w:line="240" w:lineRule="auto"/>
        <w:ind w:left="567" w:right="543" w:firstLine="0"/>
        <w:jc w:val="both"/>
        <w:rPr>
          <w:rFonts w:ascii="Arial" w:hAnsi="Arial" w:cs="Arial"/>
        </w:rPr>
      </w:pPr>
      <w:r w:rsidRPr="00016129">
        <w:rPr>
          <w:rFonts w:ascii="Arial" w:hAnsi="Arial" w:cs="Arial"/>
        </w:rPr>
        <w:t xml:space="preserve">Master basic movements such as running, jumping, throwing, catching as well as developing </w:t>
      </w:r>
      <w:r w:rsidR="00016129">
        <w:rPr>
          <w:rFonts w:ascii="Arial" w:hAnsi="Arial" w:cs="Arial"/>
        </w:rPr>
        <w:tab/>
      </w:r>
      <w:r w:rsidRPr="00016129">
        <w:rPr>
          <w:rFonts w:ascii="Arial" w:hAnsi="Arial" w:cs="Arial"/>
        </w:rPr>
        <w:t>balance, agility and co-ordination, and begin to apply these in a range of activities</w:t>
      </w:r>
      <w:r w:rsidR="00C300C3" w:rsidRPr="00016129">
        <w:rPr>
          <w:rFonts w:ascii="Arial" w:hAnsi="Arial" w:cs="Arial"/>
        </w:rPr>
        <w:t>.</w:t>
      </w:r>
    </w:p>
    <w:p w:rsidR="003203E6" w:rsidRPr="00016129" w:rsidRDefault="003203E6" w:rsidP="004F737A">
      <w:pPr>
        <w:pStyle w:val="ListParagraph"/>
        <w:numPr>
          <w:ilvl w:val="0"/>
          <w:numId w:val="3"/>
        </w:numPr>
        <w:spacing w:after="0" w:line="240" w:lineRule="auto"/>
        <w:ind w:left="567" w:right="543" w:firstLine="0"/>
        <w:jc w:val="both"/>
        <w:rPr>
          <w:rFonts w:ascii="Arial" w:hAnsi="Arial" w:cs="Arial"/>
        </w:rPr>
      </w:pPr>
      <w:r w:rsidRPr="00016129">
        <w:rPr>
          <w:rFonts w:ascii="Arial" w:hAnsi="Arial" w:cs="Arial"/>
        </w:rPr>
        <w:t>Participate in team games, developing simple tactics for attacking and defending</w:t>
      </w:r>
      <w:r w:rsidR="00C300C3" w:rsidRPr="00016129">
        <w:rPr>
          <w:rFonts w:ascii="Arial" w:hAnsi="Arial" w:cs="Arial"/>
        </w:rPr>
        <w:t>.</w:t>
      </w:r>
    </w:p>
    <w:p w:rsidR="003203E6" w:rsidRPr="00016129" w:rsidRDefault="003203E6" w:rsidP="004F737A">
      <w:pPr>
        <w:pStyle w:val="ListParagraph"/>
        <w:numPr>
          <w:ilvl w:val="0"/>
          <w:numId w:val="3"/>
        </w:numPr>
        <w:spacing w:after="0" w:line="240" w:lineRule="auto"/>
        <w:ind w:left="567" w:right="543" w:firstLine="0"/>
        <w:jc w:val="both"/>
        <w:rPr>
          <w:rFonts w:ascii="Arial" w:hAnsi="Arial" w:cs="Arial"/>
        </w:rPr>
      </w:pPr>
      <w:r w:rsidRPr="00016129">
        <w:rPr>
          <w:rFonts w:ascii="Arial" w:hAnsi="Arial" w:cs="Arial"/>
        </w:rPr>
        <w:t>Perform dances using simple movement patterns.</w:t>
      </w:r>
    </w:p>
    <w:p w:rsidR="006C4AEE" w:rsidRPr="00016129" w:rsidRDefault="006C4AEE" w:rsidP="004F737A">
      <w:pPr>
        <w:spacing w:after="0" w:line="240" w:lineRule="auto"/>
        <w:ind w:left="567" w:right="543"/>
        <w:jc w:val="both"/>
        <w:rPr>
          <w:rFonts w:ascii="Arial" w:hAnsi="Arial" w:cs="Arial"/>
          <w:b/>
        </w:rPr>
      </w:pPr>
    </w:p>
    <w:p w:rsidR="003203E6" w:rsidRDefault="003203E6" w:rsidP="004F737A">
      <w:pPr>
        <w:spacing w:after="0" w:line="240" w:lineRule="auto"/>
        <w:ind w:left="567" w:right="543"/>
        <w:jc w:val="both"/>
        <w:rPr>
          <w:rFonts w:ascii="Arial" w:hAnsi="Arial" w:cs="Arial"/>
          <w:b/>
        </w:rPr>
      </w:pPr>
      <w:r w:rsidRPr="00016129">
        <w:rPr>
          <w:rFonts w:ascii="Arial" w:hAnsi="Arial" w:cs="Arial"/>
          <w:b/>
        </w:rPr>
        <w:t>Key Stage 2</w:t>
      </w:r>
    </w:p>
    <w:p w:rsidR="00016129" w:rsidRPr="00016129" w:rsidRDefault="00016129" w:rsidP="004F737A">
      <w:pPr>
        <w:spacing w:after="0" w:line="240" w:lineRule="auto"/>
        <w:ind w:left="567" w:right="543"/>
        <w:jc w:val="both"/>
        <w:rPr>
          <w:rFonts w:ascii="Arial" w:hAnsi="Arial" w:cs="Arial"/>
          <w:b/>
        </w:rPr>
      </w:pPr>
    </w:p>
    <w:p w:rsidR="003203E6" w:rsidRDefault="003203E6" w:rsidP="004F737A">
      <w:pPr>
        <w:spacing w:after="0" w:line="240" w:lineRule="auto"/>
        <w:ind w:left="567" w:right="543"/>
        <w:jc w:val="both"/>
        <w:rPr>
          <w:rFonts w:ascii="Arial" w:hAnsi="Arial" w:cs="Arial"/>
        </w:rPr>
      </w:pPr>
      <w:r w:rsidRPr="00016129">
        <w:rPr>
          <w:rFonts w:ascii="Arial" w:hAnsi="Arial" w:cs="Arial"/>
        </w:rPr>
        <w:t>Pu</w:t>
      </w:r>
      <w:r w:rsidR="00C300C3" w:rsidRPr="00016129">
        <w:rPr>
          <w:rFonts w:ascii="Arial" w:hAnsi="Arial" w:cs="Arial"/>
        </w:rPr>
        <w:t>pils should continue to apply</w:t>
      </w:r>
      <w:r w:rsidRPr="00016129">
        <w:rPr>
          <w:rFonts w:ascii="Arial" w:hAnsi="Arial" w:cs="Arial"/>
        </w:rPr>
        <w:t xml:space="preserve"> and develop a broader range of skills, learning how to use them in different ways and link them to make actions and sequences of movement. They should enjoy communicating, collaborating and competing with each other. They should develop an</w:t>
      </w:r>
      <w:r w:rsidR="00C300C3" w:rsidRPr="00016129">
        <w:rPr>
          <w:rFonts w:ascii="Arial" w:hAnsi="Arial" w:cs="Arial"/>
        </w:rPr>
        <w:t xml:space="preserve"> understanding of how to improve</w:t>
      </w:r>
      <w:r w:rsidR="0082124E" w:rsidRPr="00016129">
        <w:rPr>
          <w:rFonts w:ascii="Arial" w:hAnsi="Arial" w:cs="Arial"/>
        </w:rPr>
        <w:t xml:space="preserve"> in different</w:t>
      </w:r>
      <w:r w:rsidR="00C300C3" w:rsidRPr="00016129">
        <w:rPr>
          <w:rFonts w:ascii="Arial" w:hAnsi="Arial" w:cs="Arial"/>
        </w:rPr>
        <w:t xml:space="preserve"> physical</w:t>
      </w:r>
      <w:r w:rsidR="0082124E" w:rsidRPr="00016129">
        <w:rPr>
          <w:rFonts w:ascii="Arial" w:hAnsi="Arial" w:cs="Arial"/>
        </w:rPr>
        <w:t xml:space="preserve"> activities and sports and learn how to evaluate and recognise their own success.</w:t>
      </w:r>
    </w:p>
    <w:p w:rsidR="00016129" w:rsidRPr="00016129" w:rsidRDefault="00016129" w:rsidP="004F737A">
      <w:pPr>
        <w:spacing w:after="0" w:line="240" w:lineRule="auto"/>
        <w:ind w:left="567" w:right="543"/>
        <w:jc w:val="both"/>
        <w:rPr>
          <w:rFonts w:ascii="Arial" w:hAnsi="Arial" w:cs="Arial"/>
        </w:rPr>
      </w:pPr>
    </w:p>
    <w:p w:rsidR="0082124E" w:rsidRDefault="0082124E" w:rsidP="004F737A">
      <w:pPr>
        <w:spacing w:after="0" w:line="240" w:lineRule="auto"/>
        <w:ind w:left="567" w:right="543"/>
        <w:jc w:val="both"/>
        <w:rPr>
          <w:rFonts w:ascii="Arial" w:hAnsi="Arial" w:cs="Arial"/>
        </w:rPr>
      </w:pPr>
      <w:r w:rsidRPr="00016129">
        <w:rPr>
          <w:rFonts w:ascii="Arial" w:hAnsi="Arial" w:cs="Arial"/>
        </w:rPr>
        <w:t>Pupils should be taught to:</w:t>
      </w:r>
    </w:p>
    <w:p w:rsidR="00016129" w:rsidRPr="00016129" w:rsidRDefault="00016129" w:rsidP="004F737A">
      <w:pPr>
        <w:spacing w:after="0" w:line="240" w:lineRule="auto"/>
        <w:ind w:left="567" w:right="543"/>
        <w:jc w:val="both"/>
        <w:rPr>
          <w:rFonts w:ascii="Arial" w:hAnsi="Arial" w:cs="Arial"/>
        </w:rPr>
      </w:pPr>
    </w:p>
    <w:p w:rsidR="0082124E" w:rsidRPr="00016129" w:rsidRDefault="0082124E" w:rsidP="004F737A">
      <w:pPr>
        <w:pStyle w:val="ListParagraph"/>
        <w:numPr>
          <w:ilvl w:val="0"/>
          <w:numId w:val="4"/>
        </w:numPr>
        <w:spacing w:after="0" w:line="240" w:lineRule="auto"/>
        <w:ind w:left="567" w:right="543" w:firstLine="0"/>
        <w:jc w:val="both"/>
        <w:rPr>
          <w:rFonts w:ascii="Arial" w:hAnsi="Arial" w:cs="Arial"/>
        </w:rPr>
      </w:pPr>
      <w:r w:rsidRPr="00016129">
        <w:rPr>
          <w:rFonts w:ascii="Arial" w:hAnsi="Arial" w:cs="Arial"/>
        </w:rPr>
        <w:t>Use running, jumping, catching and throwing in isolation and in combination</w:t>
      </w:r>
      <w:r w:rsidR="007A1AB0" w:rsidRPr="00016129">
        <w:rPr>
          <w:rFonts w:ascii="Arial" w:hAnsi="Arial" w:cs="Arial"/>
        </w:rPr>
        <w:t>.</w:t>
      </w:r>
    </w:p>
    <w:p w:rsidR="0082124E" w:rsidRPr="00016129" w:rsidRDefault="0082124E" w:rsidP="004F737A">
      <w:pPr>
        <w:pStyle w:val="ListParagraph"/>
        <w:numPr>
          <w:ilvl w:val="0"/>
          <w:numId w:val="4"/>
        </w:numPr>
        <w:spacing w:after="0" w:line="240" w:lineRule="auto"/>
        <w:ind w:left="567" w:right="543" w:firstLine="0"/>
        <w:jc w:val="both"/>
        <w:rPr>
          <w:rFonts w:ascii="Arial" w:hAnsi="Arial" w:cs="Arial"/>
        </w:rPr>
      </w:pPr>
      <w:r w:rsidRPr="00016129">
        <w:rPr>
          <w:rFonts w:ascii="Arial" w:hAnsi="Arial" w:cs="Arial"/>
        </w:rPr>
        <w:t>Play competitive game, mod</w:t>
      </w:r>
      <w:r w:rsidR="007A1AB0" w:rsidRPr="00016129">
        <w:rPr>
          <w:rFonts w:ascii="Arial" w:hAnsi="Arial" w:cs="Arial"/>
        </w:rPr>
        <w:t>ified where appropriate (including</w:t>
      </w:r>
      <w:r w:rsidRPr="00016129">
        <w:rPr>
          <w:rFonts w:ascii="Arial" w:hAnsi="Arial" w:cs="Arial"/>
        </w:rPr>
        <w:t xml:space="preserve"> football, netball, </w:t>
      </w:r>
      <w:proofErr w:type="spellStart"/>
      <w:r w:rsidRPr="00016129">
        <w:rPr>
          <w:rFonts w:ascii="Arial" w:hAnsi="Arial" w:cs="Arial"/>
        </w:rPr>
        <w:t>rounders</w:t>
      </w:r>
      <w:proofErr w:type="spellEnd"/>
      <w:r w:rsidRPr="00016129">
        <w:rPr>
          <w:rFonts w:ascii="Arial" w:hAnsi="Arial" w:cs="Arial"/>
        </w:rPr>
        <w:t xml:space="preserve">, cricket, </w:t>
      </w:r>
      <w:r w:rsidR="00016129">
        <w:rPr>
          <w:rFonts w:ascii="Arial" w:hAnsi="Arial" w:cs="Arial"/>
        </w:rPr>
        <w:tab/>
      </w:r>
      <w:r w:rsidRPr="00016129">
        <w:rPr>
          <w:rFonts w:ascii="Arial" w:hAnsi="Arial" w:cs="Arial"/>
        </w:rPr>
        <w:t xml:space="preserve">hockey, basketball, </w:t>
      </w:r>
      <w:r w:rsidR="007A1AB0" w:rsidRPr="00016129">
        <w:rPr>
          <w:rFonts w:ascii="Arial" w:hAnsi="Arial" w:cs="Arial"/>
        </w:rPr>
        <w:t>and tennis),</w:t>
      </w:r>
      <w:r w:rsidRPr="00016129">
        <w:rPr>
          <w:rFonts w:ascii="Arial" w:hAnsi="Arial" w:cs="Arial"/>
        </w:rPr>
        <w:t xml:space="preserve"> and apply basic principles suitable for attacking and defending</w:t>
      </w:r>
      <w:r w:rsidR="007A1AB0" w:rsidRPr="00016129">
        <w:rPr>
          <w:rFonts w:ascii="Arial" w:hAnsi="Arial" w:cs="Arial"/>
        </w:rPr>
        <w:t>.</w:t>
      </w:r>
    </w:p>
    <w:p w:rsidR="0082124E" w:rsidRPr="00016129" w:rsidRDefault="0082124E" w:rsidP="004F737A">
      <w:pPr>
        <w:pStyle w:val="ListParagraph"/>
        <w:numPr>
          <w:ilvl w:val="0"/>
          <w:numId w:val="4"/>
        </w:numPr>
        <w:spacing w:after="0" w:line="240" w:lineRule="auto"/>
        <w:ind w:left="567" w:right="543" w:firstLine="0"/>
        <w:jc w:val="both"/>
        <w:rPr>
          <w:rFonts w:ascii="Arial" w:hAnsi="Arial" w:cs="Arial"/>
        </w:rPr>
      </w:pPr>
      <w:r w:rsidRPr="00016129">
        <w:rPr>
          <w:rFonts w:ascii="Arial" w:hAnsi="Arial" w:cs="Arial"/>
        </w:rPr>
        <w:t xml:space="preserve">Develop flexibility, strength, </w:t>
      </w:r>
      <w:r w:rsidR="007A1AB0" w:rsidRPr="00016129">
        <w:rPr>
          <w:rFonts w:ascii="Arial" w:hAnsi="Arial" w:cs="Arial"/>
        </w:rPr>
        <w:t>technique, control and balance (</w:t>
      </w:r>
      <w:r w:rsidRPr="00016129">
        <w:rPr>
          <w:rFonts w:ascii="Arial" w:hAnsi="Arial" w:cs="Arial"/>
        </w:rPr>
        <w:t>for example</w:t>
      </w:r>
      <w:r w:rsidR="007A1AB0" w:rsidRPr="00016129">
        <w:rPr>
          <w:rFonts w:ascii="Arial" w:hAnsi="Arial" w:cs="Arial"/>
        </w:rPr>
        <w:t>,</w:t>
      </w:r>
      <w:r w:rsidRPr="00016129">
        <w:rPr>
          <w:rFonts w:ascii="Arial" w:hAnsi="Arial" w:cs="Arial"/>
        </w:rPr>
        <w:t xml:space="preserve"> through </w:t>
      </w:r>
      <w:r w:rsidR="007A1AB0" w:rsidRPr="00016129">
        <w:rPr>
          <w:rFonts w:ascii="Arial" w:hAnsi="Arial" w:cs="Arial"/>
        </w:rPr>
        <w:t xml:space="preserve">athletics and </w:t>
      </w:r>
      <w:r w:rsidR="00016129">
        <w:rPr>
          <w:rFonts w:ascii="Arial" w:hAnsi="Arial" w:cs="Arial"/>
        </w:rPr>
        <w:tab/>
      </w:r>
      <w:r w:rsidR="007A1AB0" w:rsidRPr="00016129">
        <w:rPr>
          <w:rFonts w:ascii="Arial" w:hAnsi="Arial" w:cs="Arial"/>
        </w:rPr>
        <w:t>gymnastics).</w:t>
      </w:r>
    </w:p>
    <w:p w:rsidR="0082124E" w:rsidRPr="00016129" w:rsidRDefault="0082124E" w:rsidP="004F737A">
      <w:pPr>
        <w:pStyle w:val="ListParagraph"/>
        <w:numPr>
          <w:ilvl w:val="0"/>
          <w:numId w:val="4"/>
        </w:numPr>
        <w:spacing w:after="0" w:line="240" w:lineRule="auto"/>
        <w:ind w:left="567" w:right="543" w:firstLine="0"/>
        <w:jc w:val="both"/>
        <w:rPr>
          <w:rFonts w:ascii="Arial" w:hAnsi="Arial" w:cs="Arial"/>
        </w:rPr>
      </w:pPr>
      <w:r w:rsidRPr="00016129">
        <w:rPr>
          <w:rFonts w:ascii="Arial" w:hAnsi="Arial" w:cs="Arial"/>
        </w:rPr>
        <w:t>Perform dances using a range of movement patterns</w:t>
      </w:r>
      <w:r w:rsidR="007A1AB0" w:rsidRPr="00016129">
        <w:rPr>
          <w:rFonts w:ascii="Arial" w:hAnsi="Arial" w:cs="Arial"/>
        </w:rPr>
        <w:t>.</w:t>
      </w:r>
    </w:p>
    <w:p w:rsidR="0082124E" w:rsidRPr="00016129" w:rsidRDefault="0082124E" w:rsidP="004F737A">
      <w:pPr>
        <w:pStyle w:val="ListParagraph"/>
        <w:numPr>
          <w:ilvl w:val="0"/>
          <w:numId w:val="4"/>
        </w:numPr>
        <w:spacing w:after="0" w:line="240" w:lineRule="auto"/>
        <w:ind w:left="567" w:right="543" w:firstLine="0"/>
        <w:jc w:val="both"/>
        <w:rPr>
          <w:rFonts w:ascii="Arial" w:hAnsi="Arial" w:cs="Arial"/>
        </w:rPr>
      </w:pPr>
      <w:r w:rsidRPr="00016129">
        <w:rPr>
          <w:rFonts w:ascii="Arial" w:hAnsi="Arial" w:cs="Arial"/>
        </w:rPr>
        <w:t>Take part in outdoor and adventurous activity challenges both individually and within a team</w:t>
      </w:r>
      <w:r w:rsidR="007A1AB0" w:rsidRPr="00016129">
        <w:rPr>
          <w:rFonts w:ascii="Arial" w:hAnsi="Arial" w:cs="Arial"/>
        </w:rPr>
        <w:t>.</w:t>
      </w:r>
    </w:p>
    <w:p w:rsidR="0082124E" w:rsidRPr="00016129" w:rsidRDefault="0082124E" w:rsidP="004F737A">
      <w:pPr>
        <w:pStyle w:val="ListParagraph"/>
        <w:numPr>
          <w:ilvl w:val="0"/>
          <w:numId w:val="4"/>
        </w:numPr>
        <w:spacing w:after="0" w:line="240" w:lineRule="auto"/>
        <w:ind w:left="567" w:right="543" w:firstLine="0"/>
        <w:jc w:val="both"/>
        <w:rPr>
          <w:rFonts w:ascii="Arial" w:hAnsi="Arial" w:cs="Arial"/>
        </w:rPr>
      </w:pPr>
      <w:r w:rsidRPr="00016129">
        <w:rPr>
          <w:rFonts w:ascii="Arial" w:hAnsi="Arial" w:cs="Arial"/>
        </w:rPr>
        <w:t>Compare their performances with previous ones</w:t>
      </w:r>
      <w:r w:rsidR="007A1AB0" w:rsidRPr="00016129">
        <w:rPr>
          <w:rFonts w:ascii="Arial" w:hAnsi="Arial" w:cs="Arial"/>
        </w:rPr>
        <w:t xml:space="preserve"> and demonstrate improvement</w:t>
      </w:r>
      <w:r w:rsidRPr="00016129">
        <w:rPr>
          <w:rFonts w:ascii="Arial" w:hAnsi="Arial" w:cs="Arial"/>
        </w:rPr>
        <w:t xml:space="preserve"> to achieve their </w:t>
      </w:r>
      <w:r w:rsidR="00016129">
        <w:rPr>
          <w:rFonts w:ascii="Arial" w:hAnsi="Arial" w:cs="Arial"/>
        </w:rPr>
        <w:tab/>
      </w:r>
      <w:r w:rsidRPr="00016129">
        <w:rPr>
          <w:rFonts w:ascii="Arial" w:hAnsi="Arial" w:cs="Arial"/>
        </w:rPr>
        <w:t>personal best</w:t>
      </w:r>
      <w:r w:rsidR="007A1AB0" w:rsidRPr="00016129">
        <w:rPr>
          <w:rFonts w:ascii="Arial" w:hAnsi="Arial" w:cs="Arial"/>
        </w:rPr>
        <w:t>.</w:t>
      </w:r>
    </w:p>
    <w:p w:rsidR="00016129" w:rsidRDefault="00016129" w:rsidP="004F737A">
      <w:pPr>
        <w:spacing w:after="0" w:line="240" w:lineRule="auto"/>
        <w:ind w:left="567" w:right="543"/>
        <w:jc w:val="both"/>
        <w:rPr>
          <w:rFonts w:ascii="Arial" w:hAnsi="Arial" w:cs="Arial"/>
          <w:b/>
        </w:rPr>
      </w:pPr>
      <w:r>
        <w:rPr>
          <w:rFonts w:ascii="Arial" w:hAnsi="Arial" w:cs="Arial"/>
          <w:b/>
        </w:rPr>
        <w:tab/>
      </w:r>
    </w:p>
    <w:p w:rsidR="0082124E" w:rsidRDefault="0082124E" w:rsidP="004F737A">
      <w:pPr>
        <w:spacing w:after="0" w:line="240" w:lineRule="auto"/>
        <w:ind w:left="567" w:right="543"/>
        <w:jc w:val="both"/>
        <w:rPr>
          <w:rFonts w:ascii="Arial" w:hAnsi="Arial" w:cs="Arial"/>
          <w:b/>
        </w:rPr>
      </w:pPr>
      <w:r w:rsidRPr="00016129">
        <w:rPr>
          <w:rFonts w:ascii="Arial" w:hAnsi="Arial" w:cs="Arial"/>
          <w:b/>
        </w:rPr>
        <w:t>Swimming and water safety</w:t>
      </w:r>
    </w:p>
    <w:p w:rsidR="007A1AB0" w:rsidRDefault="007A1AB0" w:rsidP="004F737A">
      <w:pPr>
        <w:spacing w:after="0" w:line="240" w:lineRule="auto"/>
        <w:ind w:left="567" w:right="543"/>
        <w:jc w:val="both"/>
        <w:rPr>
          <w:rFonts w:ascii="Arial" w:hAnsi="Arial" w:cs="Arial"/>
        </w:rPr>
      </w:pPr>
      <w:r w:rsidRPr="00016129">
        <w:rPr>
          <w:rFonts w:ascii="Arial" w:hAnsi="Arial" w:cs="Arial"/>
        </w:rPr>
        <w:t>Provided instruction in Key Stage 2</w:t>
      </w:r>
    </w:p>
    <w:p w:rsidR="00016129" w:rsidRPr="00016129" w:rsidRDefault="00016129" w:rsidP="004F737A">
      <w:pPr>
        <w:spacing w:after="0" w:line="240" w:lineRule="auto"/>
        <w:ind w:left="567" w:right="543"/>
        <w:jc w:val="both"/>
        <w:rPr>
          <w:rFonts w:ascii="Arial" w:hAnsi="Arial" w:cs="Arial"/>
        </w:rPr>
      </w:pPr>
    </w:p>
    <w:p w:rsidR="0082124E" w:rsidRPr="00016129" w:rsidRDefault="0082124E" w:rsidP="004F737A">
      <w:pPr>
        <w:spacing w:after="0" w:line="240" w:lineRule="auto"/>
        <w:ind w:left="567" w:right="543"/>
        <w:jc w:val="both"/>
        <w:rPr>
          <w:rFonts w:ascii="Arial" w:hAnsi="Arial" w:cs="Arial"/>
        </w:rPr>
      </w:pPr>
      <w:r w:rsidRPr="00016129">
        <w:rPr>
          <w:rFonts w:ascii="Arial" w:hAnsi="Arial" w:cs="Arial"/>
        </w:rPr>
        <w:t>Pupils should be taught to:</w:t>
      </w:r>
    </w:p>
    <w:p w:rsidR="0082124E" w:rsidRPr="00016129" w:rsidRDefault="0082124E" w:rsidP="004F737A">
      <w:pPr>
        <w:pStyle w:val="ListParagraph"/>
        <w:numPr>
          <w:ilvl w:val="0"/>
          <w:numId w:val="5"/>
        </w:numPr>
        <w:spacing w:after="0" w:line="240" w:lineRule="auto"/>
        <w:ind w:left="567" w:right="543" w:firstLine="0"/>
        <w:jc w:val="both"/>
        <w:rPr>
          <w:rFonts w:ascii="Arial" w:hAnsi="Arial" w:cs="Arial"/>
        </w:rPr>
      </w:pPr>
      <w:r w:rsidRPr="00016129">
        <w:rPr>
          <w:rFonts w:ascii="Arial" w:hAnsi="Arial" w:cs="Arial"/>
        </w:rPr>
        <w:t>Swim competently, confidently and proficiently over a distance of at least 25 metres</w:t>
      </w:r>
      <w:r w:rsidR="007A1AB0" w:rsidRPr="00016129">
        <w:rPr>
          <w:rFonts w:ascii="Arial" w:hAnsi="Arial" w:cs="Arial"/>
        </w:rPr>
        <w:t>.</w:t>
      </w:r>
    </w:p>
    <w:p w:rsidR="0082124E" w:rsidRPr="00016129" w:rsidRDefault="0082124E" w:rsidP="004F737A">
      <w:pPr>
        <w:pStyle w:val="ListParagraph"/>
        <w:numPr>
          <w:ilvl w:val="0"/>
          <w:numId w:val="5"/>
        </w:numPr>
        <w:spacing w:after="0" w:line="240" w:lineRule="auto"/>
        <w:ind w:left="567" w:right="543" w:firstLine="0"/>
        <w:jc w:val="both"/>
        <w:rPr>
          <w:rFonts w:ascii="Arial" w:hAnsi="Arial" w:cs="Arial"/>
        </w:rPr>
      </w:pPr>
      <w:r w:rsidRPr="00016129">
        <w:rPr>
          <w:rFonts w:ascii="Arial" w:hAnsi="Arial" w:cs="Arial"/>
        </w:rPr>
        <w:t xml:space="preserve">Use a range of strokes effectively </w:t>
      </w:r>
      <w:r w:rsidR="007A1AB0" w:rsidRPr="00016129">
        <w:rPr>
          <w:rFonts w:ascii="Arial" w:hAnsi="Arial" w:cs="Arial"/>
        </w:rPr>
        <w:t xml:space="preserve">(for example, </w:t>
      </w:r>
      <w:r w:rsidRPr="00016129">
        <w:rPr>
          <w:rFonts w:ascii="Arial" w:hAnsi="Arial" w:cs="Arial"/>
        </w:rPr>
        <w:t>front crawl, backstroke and breaststroke</w:t>
      </w:r>
      <w:r w:rsidR="007A1AB0" w:rsidRPr="00016129">
        <w:rPr>
          <w:rFonts w:ascii="Arial" w:hAnsi="Arial" w:cs="Arial"/>
        </w:rPr>
        <w:t>).</w:t>
      </w:r>
    </w:p>
    <w:p w:rsidR="0082124E" w:rsidRPr="00016129" w:rsidRDefault="0082124E" w:rsidP="004F737A">
      <w:pPr>
        <w:pStyle w:val="ListParagraph"/>
        <w:numPr>
          <w:ilvl w:val="0"/>
          <w:numId w:val="5"/>
        </w:numPr>
        <w:spacing w:after="0" w:line="240" w:lineRule="auto"/>
        <w:ind w:left="567" w:right="543" w:firstLine="0"/>
        <w:jc w:val="both"/>
        <w:rPr>
          <w:rFonts w:ascii="Arial" w:hAnsi="Arial" w:cs="Arial"/>
        </w:rPr>
      </w:pPr>
      <w:r w:rsidRPr="00016129">
        <w:rPr>
          <w:rFonts w:ascii="Arial" w:hAnsi="Arial" w:cs="Arial"/>
        </w:rPr>
        <w:t>Perform safe self-rescue in different water-based situations</w:t>
      </w:r>
    </w:p>
    <w:p w:rsidR="007A1AB0" w:rsidRPr="00016129" w:rsidRDefault="007A1AB0" w:rsidP="004F737A">
      <w:pPr>
        <w:spacing w:after="0" w:line="240" w:lineRule="auto"/>
        <w:ind w:left="567" w:right="543"/>
        <w:jc w:val="both"/>
        <w:rPr>
          <w:rFonts w:ascii="Arial" w:hAnsi="Arial" w:cs="Arial"/>
        </w:rPr>
      </w:pPr>
    </w:p>
    <w:p w:rsidR="009433BF" w:rsidRDefault="007A1AB0" w:rsidP="004F737A">
      <w:pPr>
        <w:spacing w:after="0" w:line="240" w:lineRule="auto"/>
        <w:ind w:left="567" w:right="543"/>
        <w:jc w:val="both"/>
        <w:rPr>
          <w:rFonts w:ascii="Arial" w:hAnsi="Arial" w:cs="Arial"/>
          <w:b/>
        </w:rPr>
      </w:pPr>
      <w:r w:rsidRPr="00016129">
        <w:rPr>
          <w:rFonts w:ascii="Arial" w:hAnsi="Arial" w:cs="Arial"/>
          <w:b/>
        </w:rPr>
        <w:t>PE Kit</w:t>
      </w:r>
    </w:p>
    <w:p w:rsidR="007A1AB0" w:rsidRPr="00016129" w:rsidRDefault="007A1AB0" w:rsidP="004F737A">
      <w:pPr>
        <w:pStyle w:val="ListParagraph"/>
        <w:numPr>
          <w:ilvl w:val="0"/>
          <w:numId w:val="8"/>
        </w:numPr>
        <w:spacing w:after="0" w:line="240" w:lineRule="auto"/>
        <w:ind w:left="567" w:right="543" w:firstLine="0"/>
        <w:jc w:val="both"/>
        <w:rPr>
          <w:rFonts w:ascii="Arial" w:hAnsi="Arial" w:cs="Arial"/>
        </w:rPr>
      </w:pPr>
      <w:r w:rsidRPr="00016129">
        <w:rPr>
          <w:rFonts w:ascii="Arial" w:hAnsi="Arial" w:cs="Arial"/>
        </w:rPr>
        <w:t>White T Shirt</w:t>
      </w:r>
    </w:p>
    <w:p w:rsidR="007A1AB0" w:rsidRPr="00016129" w:rsidRDefault="006D2BFA" w:rsidP="004F737A">
      <w:pPr>
        <w:pStyle w:val="ListParagraph"/>
        <w:numPr>
          <w:ilvl w:val="0"/>
          <w:numId w:val="8"/>
        </w:numPr>
        <w:spacing w:after="0" w:line="240" w:lineRule="auto"/>
        <w:ind w:left="567" w:right="543" w:firstLine="0"/>
        <w:jc w:val="both"/>
        <w:rPr>
          <w:rFonts w:ascii="Arial" w:hAnsi="Arial" w:cs="Arial"/>
        </w:rPr>
      </w:pPr>
      <w:r w:rsidRPr="00016129">
        <w:rPr>
          <w:rFonts w:ascii="Arial" w:hAnsi="Arial" w:cs="Arial"/>
        </w:rPr>
        <w:t>Black/Navy Shorts</w:t>
      </w:r>
      <w:r w:rsidR="00E369D0" w:rsidRPr="00016129">
        <w:rPr>
          <w:rFonts w:ascii="Arial" w:hAnsi="Arial" w:cs="Arial"/>
        </w:rPr>
        <w:t>.  Black/Navy tracksuit bottoms may be worn during colder weather outdoors.</w:t>
      </w:r>
    </w:p>
    <w:p w:rsidR="007A1AB0" w:rsidRPr="00016129" w:rsidRDefault="007A1AB0" w:rsidP="004F737A">
      <w:pPr>
        <w:pStyle w:val="ListParagraph"/>
        <w:numPr>
          <w:ilvl w:val="0"/>
          <w:numId w:val="8"/>
        </w:numPr>
        <w:spacing w:after="0" w:line="240" w:lineRule="auto"/>
        <w:ind w:left="567" w:right="543" w:firstLine="0"/>
        <w:jc w:val="both"/>
        <w:rPr>
          <w:rFonts w:ascii="Arial" w:hAnsi="Arial" w:cs="Arial"/>
        </w:rPr>
      </w:pPr>
      <w:r w:rsidRPr="00016129">
        <w:rPr>
          <w:rFonts w:ascii="Arial" w:hAnsi="Arial" w:cs="Arial"/>
        </w:rPr>
        <w:t>B</w:t>
      </w:r>
      <w:r w:rsidR="00357EF0" w:rsidRPr="00016129">
        <w:rPr>
          <w:rFonts w:ascii="Arial" w:hAnsi="Arial" w:cs="Arial"/>
        </w:rPr>
        <w:t>are feet</w:t>
      </w:r>
      <w:r w:rsidR="00D44A8B" w:rsidRPr="00016129">
        <w:rPr>
          <w:rFonts w:ascii="Arial" w:hAnsi="Arial" w:cs="Arial"/>
        </w:rPr>
        <w:t xml:space="preserve"> for indoors.  Trainers may</w:t>
      </w:r>
      <w:r w:rsidR="0021238D" w:rsidRPr="00016129">
        <w:rPr>
          <w:rFonts w:ascii="Arial" w:hAnsi="Arial" w:cs="Arial"/>
        </w:rPr>
        <w:t xml:space="preserve"> </w:t>
      </w:r>
      <w:r w:rsidR="00D44A8B" w:rsidRPr="00016129">
        <w:rPr>
          <w:rFonts w:ascii="Arial" w:hAnsi="Arial" w:cs="Arial"/>
        </w:rPr>
        <w:t>be worn for outdoor</w:t>
      </w:r>
      <w:r w:rsidR="0021238D" w:rsidRPr="00016129">
        <w:rPr>
          <w:rFonts w:ascii="Arial" w:hAnsi="Arial" w:cs="Arial"/>
        </w:rPr>
        <w:t>s</w:t>
      </w:r>
      <w:r w:rsidR="00D44A8B" w:rsidRPr="00016129">
        <w:rPr>
          <w:rFonts w:ascii="Arial" w:hAnsi="Arial" w:cs="Arial"/>
        </w:rPr>
        <w:t>.</w:t>
      </w:r>
      <w:r w:rsidR="00AB25A6" w:rsidRPr="00016129">
        <w:rPr>
          <w:rFonts w:ascii="Arial" w:hAnsi="Arial" w:cs="Arial"/>
        </w:rPr>
        <w:t xml:space="preserve"> </w:t>
      </w:r>
    </w:p>
    <w:p w:rsidR="009433BF" w:rsidRPr="00016129" w:rsidRDefault="00357EF0" w:rsidP="00470F65">
      <w:pPr>
        <w:pStyle w:val="ListParagraph"/>
        <w:numPr>
          <w:ilvl w:val="0"/>
          <w:numId w:val="8"/>
        </w:numPr>
        <w:spacing w:after="0" w:line="240" w:lineRule="auto"/>
        <w:ind w:right="543" w:hanging="153"/>
        <w:jc w:val="both"/>
        <w:rPr>
          <w:rFonts w:ascii="Arial" w:hAnsi="Arial" w:cs="Arial"/>
        </w:rPr>
      </w:pPr>
      <w:r w:rsidRPr="00016129">
        <w:rPr>
          <w:rFonts w:ascii="Arial" w:hAnsi="Arial" w:cs="Arial"/>
        </w:rPr>
        <w:t>Earrings should either be removed at home before coming to school, or taped up by pupil before start of PE lessons.</w:t>
      </w:r>
      <w:r w:rsidR="00470F65">
        <w:rPr>
          <w:rFonts w:ascii="Arial" w:hAnsi="Arial" w:cs="Arial"/>
        </w:rPr>
        <w:t xml:space="preserve">  School cannot take responsibility for watches or earrings that need to be removed in school.</w:t>
      </w:r>
    </w:p>
    <w:p w:rsidR="007A1AB0" w:rsidRPr="00016129" w:rsidRDefault="00E369D0" w:rsidP="004F737A">
      <w:pPr>
        <w:pStyle w:val="ListParagraph"/>
        <w:numPr>
          <w:ilvl w:val="0"/>
          <w:numId w:val="8"/>
        </w:numPr>
        <w:spacing w:after="0" w:line="240" w:lineRule="auto"/>
        <w:ind w:left="567" w:right="543" w:firstLine="0"/>
        <w:jc w:val="both"/>
        <w:rPr>
          <w:rFonts w:ascii="Arial" w:hAnsi="Arial" w:cs="Arial"/>
        </w:rPr>
      </w:pPr>
      <w:r w:rsidRPr="00016129">
        <w:rPr>
          <w:rFonts w:ascii="Arial" w:hAnsi="Arial" w:cs="Arial"/>
        </w:rPr>
        <w:t>Watches to be removed for gymnastics, dance and swimm</w:t>
      </w:r>
      <w:r w:rsidR="00357EF0" w:rsidRPr="00016129">
        <w:rPr>
          <w:rFonts w:ascii="Arial" w:hAnsi="Arial" w:cs="Arial"/>
        </w:rPr>
        <w:t>ing lessons.  Sports watches may</w:t>
      </w:r>
      <w:r w:rsidRPr="00016129">
        <w:rPr>
          <w:rFonts w:ascii="Arial" w:hAnsi="Arial" w:cs="Arial"/>
        </w:rPr>
        <w:t xml:space="preserve"> be </w:t>
      </w:r>
      <w:r w:rsidR="00016129">
        <w:rPr>
          <w:rFonts w:ascii="Arial" w:hAnsi="Arial" w:cs="Arial"/>
        </w:rPr>
        <w:tab/>
      </w:r>
      <w:r w:rsidRPr="00016129">
        <w:rPr>
          <w:rFonts w:ascii="Arial" w:hAnsi="Arial" w:cs="Arial"/>
        </w:rPr>
        <w:t>worn during games lessons.</w:t>
      </w:r>
    </w:p>
    <w:p w:rsidR="00357EF0" w:rsidRDefault="00357EF0" w:rsidP="004F737A">
      <w:pPr>
        <w:pStyle w:val="ListParagraph"/>
        <w:numPr>
          <w:ilvl w:val="0"/>
          <w:numId w:val="8"/>
        </w:numPr>
        <w:spacing w:after="0" w:line="240" w:lineRule="auto"/>
        <w:ind w:left="567" w:right="543" w:firstLine="0"/>
        <w:jc w:val="both"/>
        <w:rPr>
          <w:rFonts w:ascii="Arial" w:hAnsi="Arial" w:cs="Arial"/>
        </w:rPr>
      </w:pPr>
      <w:r w:rsidRPr="00016129">
        <w:rPr>
          <w:rFonts w:ascii="Arial" w:hAnsi="Arial" w:cs="Arial"/>
        </w:rPr>
        <w:t>Long hair to be tied back.</w:t>
      </w:r>
    </w:p>
    <w:p w:rsidR="00016129" w:rsidRPr="00016129" w:rsidRDefault="00016129" w:rsidP="004F737A">
      <w:pPr>
        <w:spacing w:after="0" w:line="240" w:lineRule="auto"/>
        <w:ind w:left="567" w:right="543"/>
        <w:jc w:val="both"/>
        <w:rPr>
          <w:rFonts w:ascii="Arial" w:hAnsi="Arial" w:cs="Arial"/>
        </w:rPr>
      </w:pPr>
    </w:p>
    <w:p w:rsidR="007A1AB0" w:rsidRDefault="006D2BFA" w:rsidP="004F737A">
      <w:pPr>
        <w:spacing w:after="0" w:line="240" w:lineRule="auto"/>
        <w:ind w:left="567" w:right="543"/>
        <w:jc w:val="both"/>
        <w:rPr>
          <w:rFonts w:ascii="Arial" w:hAnsi="Arial" w:cs="Arial"/>
        </w:rPr>
      </w:pPr>
      <w:r w:rsidRPr="00016129">
        <w:rPr>
          <w:rFonts w:ascii="Arial" w:hAnsi="Arial" w:cs="Arial"/>
          <w:b/>
        </w:rPr>
        <w:t>Swimming Kit</w:t>
      </w:r>
      <w:r w:rsidR="007A1AB0" w:rsidRPr="00016129">
        <w:rPr>
          <w:rFonts w:ascii="Arial" w:hAnsi="Arial" w:cs="Arial"/>
        </w:rPr>
        <w:t xml:space="preserve"> </w:t>
      </w:r>
    </w:p>
    <w:p w:rsidR="00155B9D" w:rsidRPr="00016129" w:rsidRDefault="007A1AB0" w:rsidP="004F737A">
      <w:pPr>
        <w:pStyle w:val="ListParagraph"/>
        <w:numPr>
          <w:ilvl w:val="0"/>
          <w:numId w:val="9"/>
        </w:numPr>
        <w:spacing w:after="0" w:line="240" w:lineRule="auto"/>
        <w:ind w:left="567" w:right="543" w:firstLine="0"/>
        <w:jc w:val="both"/>
        <w:rPr>
          <w:rFonts w:ascii="Arial" w:hAnsi="Arial" w:cs="Arial"/>
        </w:rPr>
      </w:pPr>
      <w:r w:rsidRPr="00016129">
        <w:rPr>
          <w:rFonts w:ascii="Arial" w:hAnsi="Arial" w:cs="Arial"/>
        </w:rPr>
        <w:t>D</w:t>
      </w:r>
      <w:r w:rsidR="006D2BFA" w:rsidRPr="00016129">
        <w:rPr>
          <w:rFonts w:ascii="Arial" w:hAnsi="Arial" w:cs="Arial"/>
        </w:rPr>
        <w:t xml:space="preserve">ark coloured </w:t>
      </w:r>
      <w:r w:rsidR="00357EF0" w:rsidRPr="00016129">
        <w:rPr>
          <w:rFonts w:ascii="Arial" w:hAnsi="Arial" w:cs="Arial"/>
        </w:rPr>
        <w:t>(more visible in the water) one-</w:t>
      </w:r>
      <w:r w:rsidR="006D2BFA" w:rsidRPr="00016129">
        <w:rPr>
          <w:rFonts w:ascii="Arial" w:hAnsi="Arial" w:cs="Arial"/>
        </w:rPr>
        <w:t>piece costume or trunks, not shorts, for swimming</w:t>
      </w:r>
      <w:r w:rsidR="007D1687" w:rsidRPr="00016129">
        <w:rPr>
          <w:rFonts w:ascii="Arial" w:hAnsi="Arial" w:cs="Arial"/>
        </w:rPr>
        <w:t xml:space="preserve">. </w:t>
      </w:r>
    </w:p>
    <w:p w:rsidR="00357EF0" w:rsidRDefault="00357EF0" w:rsidP="004F737A">
      <w:pPr>
        <w:pStyle w:val="ListParagraph"/>
        <w:numPr>
          <w:ilvl w:val="0"/>
          <w:numId w:val="9"/>
        </w:numPr>
        <w:spacing w:after="0" w:line="240" w:lineRule="auto"/>
        <w:ind w:left="567" w:right="543" w:firstLine="0"/>
        <w:jc w:val="both"/>
        <w:rPr>
          <w:rFonts w:ascii="Arial" w:hAnsi="Arial" w:cs="Arial"/>
        </w:rPr>
      </w:pPr>
      <w:r w:rsidRPr="00016129">
        <w:rPr>
          <w:rFonts w:ascii="Arial" w:hAnsi="Arial" w:cs="Arial"/>
        </w:rPr>
        <w:t>Plain stud earrings may be worn during swimming lessons.</w:t>
      </w:r>
    </w:p>
    <w:p w:rsidR="00016129" w:rsidRDefault="00016129" w:rsidP="004F737A">
      <w:pPr>
        <w:spacing w:after="0" w:line="240" w:lineRule="auto"/>
        <w:ind w:left="567" w:right="543"/>
        <w:jc w:val="both"/>
        <w:rPr>
          <w:rFonts w:ascii="Arial" w:hAnsi="Arial" w:cs="Arial"/>
        </w:rPr>
      </w:pPr>
    </w:p>
    <w:p w:rsidR="00016129" w:rsidRDefault="00016129" w:rsidP="004F737A">
      <w:pPr>
        <w:spacing w:after="0" w:line="240" w:lineRule="auto"/>
        <w:ind w:left="567" w:right="543"/>
        <w:jc w:val="both"/>
        <w:rPr>
          <w:rFonts w:ascii="Arial" w:hAnsi="Arial" w:cs="Arial"/>
        </w:rPr>
      </w:pPr>
    </w:p>
    <w:p w:rsidR="00016129" w:rsidRDefault="00016129" w:rsidP="004F737A">
      <w:pPr>
        <w:spacing w:after="0" w:line="240" w:lineRule="auto"/>
        <w:ind w:left="567" w:right="543"/>
        <w:jc w:val="both"/>
        <w:rPr>
          <w:rFonts w:ascii="Arial" w:hAnsi="Arial" w:cs="Arial"/>
        </w:rPr>
      </w:pPr>
    </w:p>
    <w:p w:rsidR="00016129" w:rsidRPr="00016129" w:rsidRDefault="00016129" w:rsidP="004F737A">
      <w:pPr>
        <w:spacing w:after="0" w:line="240" w:lineRule="auto"/>
        <w:ind w:left="567" w:right="543"/>
        <w:jc w:val="both"/>
        <w:rPr>
          <w:rFonts w:ascii="Arial" w:hAnsi="Arial" w:cs="Arial"/>
        </w:rPr>
      </w:pPr>
    </w:p>
    <w:p w:rsidR="00357EF0" w:rsidRDefault="00357EF0" w:rsidP="004F737A">
      <w:pPr>
        <w:spacing w:after="0" w:line="240" w:lineRule="auto"/>
        <w:ind w:left="567" w:right="543"/>
        <w:jc w:val="both"/>
        <w:rPr>
          <w:rFonts w:ascii="Arial" w:hAnsi="Arial" w:cs="Arial"/>
          <w:b/>
        </w:rPr>
      </w:pPr>
      <w:r w:rsidRPr="00016129">
        <w:rPr>
          <w:rFonts w:ascii="Arial" w:hAnsi="Arial" w:cs="Arial"/>
          <w:b/>
        </w:rPr>
        <w:t>Teachers</w:t>
      </w:r>
    </w:p>
    <w:p w:rsidR="00357EF0" w:rsidRPr="00016129" w:rsidRDefault="00357EF0" w:rsidP="004F737A">
      <w:pPr>
        <w:spacing w:after="0" w:line="240" w:lineRule="auto"/>
        <w:ind w:left="567" w:right="543"/>
        <w:jc w:val="both"/>
        <w:rPr>
          <w:rFonts w:ascii="Arial" w:hAnsi="Arial" w:cs="Arial"/>
        </w:rPr>
      </w:pPr>
      <w:r w:rsidRPr="00016129">
        <w:rPr>
          <w:rFonts w:ascii="Arial" w:hAnsi="Arial" w:cs="Arial"/>
        </w:rPr>
        <w:t>Teachers should wear appropriate footwear and clothing during PE lessons, in order to set an example to pupils.</w:t>
      </w:r>
    </w:p>
    <w:p w:rsidR="009A610C" w:rsidRPr="00016129" w:rsidRDefault="009A610C" w:rsidP="004F737A">
      <w:pPr>
        <w:spacing w:after="0" w:line="240" w:lineRule="auto"/>
        <w:ind w:left="567" w:right="543"/>
        <w:jc w:val="both"/>
        <w:rPr>
          <w:rFonts w:ascii="Arial" w:hAnsi="Arial" w:cs="Arial"/>
        </w:rPr>
      </w:pPr>
    </w:p>
    <w:p w:rsidR="005A01D6" w:rsidRDefault="005A01D6" w:rsidP="004F737A">
      <w:pPr>
        <w:spacing w:after="0" w:line="240" w:lineRule="auto"/>
        <w:ind w:left="567" w:right="543"/>
        <w:jc w:val="both"/>
        <w:rPr>
          <w:rFonts w:ascii="Arial" w:hAnsi="Arial" w:cs="Arial"/>
          <w:b/>
        </w:rPr>
      </w:pPr>
      <w:r w:rsidRPr="00016129">
        <w:rPr>
          <w:rFonts w:ascii="Arial" w:hAnsi="Arial" w:cs="Arial"/>
          <w:b/>
        </w:rPr>
        <w:t>Sports Premium</w:t>
      </w:r>
    </w:p>
    <w:p w:rsidR="009A610C" w:rsidRDefault="005A01D6" w:rsidP="004F737A">
      <w:pPr>
        <w:pStyle w:val="NormalWeb"/>
        <w:shd w:val="clear" w:color="auto" w:fill="FFFFFF"/>
        <w:spacing w:before="0" w:beforeAutospacing="0" w:after="0" w:afterAutospacing="0"/>
        <w:ind w:left="567" w:right="543"/>
        <w:jc w:val="both"/>
        <w:rPr>
          <w:rFonts w:ascii="Arial" w:hAnsi="Arial" w:cs="Arial"/>
          <w:color w:val="0B0C0C"/>
          <w:sz w:val="22"/>
          <w:szCs w:val="22"/>
          <w:shd w:val="clear" w:color="auto" w:fill="FFFFFF"/>
        </w:rPr>
      </w:pPr>
      <w:r w:rsidRPr="00016129">
        <w:rPr>
          <w:rFonts w:ascii="Arial" w:hAnsi="Arial" w:cs="Arial"/>
          <w:sz w:val="22"/>
          <w:szCs w:val="22"/>
        </w:rPr>
        <w:t>The government provides the school with funding, known as the </w:t>
      </w:r>
      <w:r w:rsidRPr="00016129">
        <w:rPr>
          <w:rStyle w:val="Strong"/>
          <w:rFonts w:ascii="Arial" w:hAnsi="Arial" w:cs="Arial"/>
          <w:sz w:val="22"/>
          <w:szCs w:val="22"/>
        </w:rPr>
        <w:t xml:space="preserve">PE and Sport Premium.  </w:t>
      </w:r>
      <w:r w:rsidRPr="00016129">
        <w:rPr>
          <w:rFonts w:ascii="Arial" w:hAnsi="Arial" w:cs="Arial"/>
          <w:sz w:val="22"/>
          <w:szCs w:val="22"/>
        </w:rPr>
        <w:t xml:space="preserve">This money should be used to </w:t>
      </w:r>
      <w:r w:rsidRPr="00016129">
        <w:rPr>
          <w:rFonts w:ascii="Arial" w:hAnsi="Arial" w:cs="Arial"/>
          <w:color w:val="0B0C0C"/>
          <w:sz w:val="22"/>
          <w:szCs w:val="22"/>
          <w:shd w:val="clear" w:color="auto" w:fill="FFFFFF"/>
        </w:rPr>
        <w:t>fund additional and sustainable improvements to the school’s provision of PE and sport, for the benefit of all pupils and encourage the development of healthy, active lifestyles, both now and in the future.</w:t>
      </w:r>
    </w:p>
    <w:p w:rsidR="00016129" w:rsidRDefault="00016129" w:rsidP="004F737A">
      <w:pPr>
        <w:pStyle w:val="NormalWeb"/>
        <w:shd w:val="clear" w:color="auto" w:fill="FFFFFF"/>
        <w:spacing w:before="0" w:beforeAutospacing="0" w:after="0" w:afterAutospacing="0"/>
        <w:ind w:left="567" w:right="543"/>
        <w:jc w:val="both"/>
        <w:rPr>
          <w:rFonts w:ascii="Arial" w:hAnsi="Arial" w:cs="Arial"/>
          <w:color w:val="0B0C0C"/>
          <w:sz w:val="22"/>
          <w:szCs w:val="22"/>
          <w:shd w:val="clear" w:color="auto" w:fill="FFFFFF"/>
        </w:rPr>
      </w:pPr>
    </w:p>
    <w:p w:rsidR="005A01D6" w:rsidRDefault="005A01D6" w:rsidP="004F737A">
      <w:pPr>
        <w:spacing w:after="0" w:line="240" w:lineRule="auto"/>
        <w:ind w:left="567" w:right="543"/>
        <w:jc w:val="both"/>
        <w:rPr>
          <w:rFonts w:ascii="Arial" w:hAnsi="Arial" w:cs="Arial"/>
          <w:b/>
        </w:rPr>
      </w:pPr>
      <w:r w:rsidRPr="00016129">
        <w:rPr>
          <w:rFonts w:ascii="Arial" w:hAnsi="Arial" w:cs="Arial"/>
          <w:b/>
        </w:rPr>
        <w:t>Extra-curricular Activities</w:t>
      </w:r>
    </w:p>
    <w:p w:rsidR="005A01D6" w:rsidRPr="00016129" w:rsidRDefault="005A01D6" w:rsidP="004F737A">
      <w:pPr>
        <w:spacing w:after="0" w:line="240" w:lineRule="auto"/>
        <w:ind w:left="567" w:right="543"/>
        <w:jc w:val="both"/>
        <w:rPr>
          <w:rFonts w:ascii="Arial" w:hAnsi="Arial" w:cs="Arial"/>
        </w:rPr>
      </w:pPr>
      <w:r w:rsidRPr="00016129">
        <w:rPr>
          <w:rFonts w:ascii="Arial" w:hAnsi="Arial" w:cs="Arial"/>
        </w:rPr>
        <w:t>All pupils in key stage 1 and 2 have opportunities to participate in a range of sports and physical activities.  These are planned to meet the strengths and interests of the greatest number of pupils possible, and include fencing, archery, tri-golf, football, dance, multi-sports and gymnastics.</w:t>
      </w:r>
    </w:p>
    <w:p w:rsidR="005A01D6" w:rsidRPr="00016129" w:rsidRDefault="005A01D6" w:rsidP="004F737A">
      <w:pPr>
        <w:spacing w:after="0" w:line="240" w:lineRule="auto"/>
        <w:ind w:left="567" w:right="543"/>
        <w:jc w:val="both"/>
        <w:rPr>
          <w:rFonts w:ascii="Arial" w:hAnsi="Arial" w:cs="Arial"/>
        </w:rPr>
      </w:pPr>
      <w:r w:rsidRPr="00016129">
        <w:rPr>
          <w:rFonts w:ascii="Arial" w:hAnsi="Arial" w:cs="Arial"/>
        </w:rPr>
        <w:t>Key stage 2 pupils of all abilities have opportunities to participate in inter-school competitions, some of which take place as after school activities.</w:t>
      </w:r>
    </w:p>
    <w:p w:rsidR="007D1687" w:rsidRPr="00016129" w:rsidRDefault="007D1687" w:rsidP="004F737A">
      <w:pPr>
        <w:spacing w:after="0" w:line="240" w:lineRule="auto"/>
        <w:ind w:left="567" w:right="543"/>
        <w:jc w:val="both"/>
        <w:rPr>
          <w:rFonts w:ascii="Arial" w:hAnsi="Arial" w:cs="Arial"/>
        </w:rPr>
      </w:pPr>
    </w:p>
    <w:p w:rsidR="006D2BFA" w:rsidRDefault="00357EF0" w:rsidP="004F737A">
      <w:pPr>
        <w:spacing w:after="0" w:line="240" w:lineRule="auto"/>
        <w:ind w:left="567" w:right="543"/>
        <w:jc w:val="both"/>
        <w:rPr>
          <w:rFonts w:ascii="Arial" w:hAnsi="Arial" w:cs="Arial"/>
          <w:b/>
        </w:rPr>
      </w:pPr>
      <w:r w:rsidRPr="00016129">
        <w:rPr>
          <w:rFonts w:ascii="Arial" w:hAnsi="Arial" w:cs="Arial"/>
          <w:b/>
        </w:rPr>
        <w:t>Inclusion</w:t>
      </w:r>
    </w:p>
    <w:p w:rsidR="00D47B6B" w:rsidRPr="00016129" w:rsidRDefault="00D47B6B" w:rsidP="004F737A">
      <w:pPr>
        <w:spacing w:after="0" w:line="240" w:lineRule="auto"/>
        <w:ind w:left="567" w:right="543"/>
        <w:jc w:val="both"/>
        <w:rPr>
          <w:rFonts w:ascii="Arial" w:hAnsi="Arial" w:cs="Arial"/>
        </w:rPr>
      </w:pPr>
      <w:r w:rsidRPr="00016129">
        <w:rPr>
          <w:rFonts w:ascii="Arial" w:hAnsi="Arial" w:cs="Arial"/>
        </w:rPr>
        <w:t>Throughout the teaching of Physical Education, there is a commitment to:</w:t>
      </w:r>
    </w:p>
    <w:p w:rsidR="00D47B6B" w:rsidRPr="00016129" w:rsidRDefault="00D47B6B" w:rsidP="004F737A">
      <w:pPr>
        <w:pStyle w:val="ListParagraph"/>
        <w:numPr>
          <w:ilvl w:val="0"/>
          <w:numId w:val="7"/>
        </w:numPr>
        <w:spacing w:after="0" w:line="240" w:lineRule="auto"/>
        <w:ind w:left="567" w:right="543" w:firstLine="0"/>
        <w:jc w:val="both"/>
        <w:rPr>
          <w:rFonts w:ascii="Arial" w:hAnsi="Arial" w:cs="Arial"/>
        </w:rPr>
      </w:pPr>
      <w:r w:rsidRPr="00016129">
        <w:rPr>
          <w:rFonts w:ascii="Arial" w:hAnsi="Arial" w:cs="Arial"/>
        </w:rPr>
        <w:t>Equal opportunities for all children</w:t>
      </w:r>
    </w:p>
    <w:p w:rsidR="00D47B6B" w:rsidRDefault="00D47B6B" w:rsidP="004F737A">
      <w:pPr>
        <w:pStyle w:val="ListParagraph"/>
        <w:numPr>
          <w:ilvl w:val="0"/>
          <w:numId w:val="7"/>
        </w:numPr>
        <w:spacing w:after="0" w:line="240" w:lineRule="auto"/>
        <w:ind w:left="567" w:right="543" w:firstLine="0"/>
        <w:jc w:val="both"/>
        <w:rPr>
          <w:rFonts w:ascii="Arial" w:hAnsi="Arial" w:cs="Arial"/>
        </w:rPr>
      </w:pPr>
      <w:r w:rsidRPr="00016129">
        <w:rPr>
          <w:rFonts w:ascii="Arial" w:hAnsi="Arial" w:cs="Arial"/>
        </w:rPr>
        <w:t>An understanding of the importance of cultural values and beliefs.</w:t>
      </w:r>
    </w:p>
    <w:p w:rsidR="00016129" w:rsidRPr="00016129" w:rsidRDefault="00016129" w:rsidP="004F737A">
      <w:pPr>
        <w:spacing w:after="0" w:line="240" w:lineRule="auto"/>
        <w:ind w:left="567" w:right="543"/>
        <w:jc w:val="both"/>
        <w:rPr>
          <w:rFonts w:ascii="Arial" w:hAnsi="Arial" w:cs="Arial"/>
        </w:rPr>
      </w:pPr>
    </w:p>
    <w:p w:rsidR="0009180E" w:rsidRPr="00016129" w:rsidRDefault="0009180E" w:rsidP="004F737A">
      <w:pPr>
        <w:pStyle w:val="Heading2"/>
        <w:spacing w:before="0"/>
        <w:ind w:left="567" w:right="543"/>
        <w:jc w:val="both"/>
        <w:rPr>
          <w:rFonts w:ascii="Arial" w:hAnsi="Arial" w:cs="Arial"/>
          <w:color w:val="000000" w:themeColor="text1"/>
          <w:sz w:val="22"/>
          <w:szCs w:val="22"/>
        </w:rPr>
      </w:pPr>
      <w:r w:rsidRPr="00016129">
        <w:rPr>
          <w:rFonts w:ascii="Arial" w:hAnsi="Arial" w:cs="Arial"/>
          <w:color w:val="000000" w:themeColor="text1"/>
          <w:sz w:val="22"/>
          <w:szCs w:val="22"/>
        </w:rPr>
        <w:t>Gifted and Talented pupils and children with Special Educational Needs and Disability will be identified through a range of activities</w:t>
      </w:r>
      <w:r w:rsidR="00CC245E" w:rsidRPr="00016129">
        <w:rPr>
          <w:rFonts w:ascii="Arial" w:hAnsi="Arial" w:cs="Arial"/>
          <w:color w:val="000000" w:themeColor="text1"/>
          <w:sz w:val="22"/>
          <w:szCs w:val="22"/>
        </w:rPr>
        <w:t>, both during PE lessons and extra-curricular groups</w:t>
      </w:r>
      <w:r w:rsidRPr="00016129">
        <w:rPr>
          <w:rFonts w:ascii="Arial" w:hAnsi="Arial" w:cs="Arial"/>
          <w:color w:val="000000" w:themeColor="text1"/>
          <w:sz w:val="22"/>
          <w:szCs w:val="22"/>
        </w:rPr>
        <w:t xml:space="preserve">. Their needs will be met through the development of individual or group </w:t>
      </w:r>
      <w:proofErr w:type="spellStart"/>
      <w:r w:rsidRPr="00016129">
        <w:rPr>
          <w:rFonts w:ascii="Arial" w:hAnsi="Arial" w:cs="Arial"/>
          <w:color w:val="000000" w:themeColor="text1"/>
          <w:sz w:val="22"/>
          <w:szCs w:val="22"/>
        </w:rPr>
        <w:t>programmes</w:t>
      </w:r>
      <w:proofErr w:type="spellEnd"/>
      <w:r w:rsidRPr="00016129">
        <w:rPr>
          <w:rFonts w:ascii="Arial" w:hAnsi="Arial" w:cs="Arial"/>
          <w:color w:val="000000" w:themeColor="text1"/>
          <w:sz w:val="22"/>
          <w:szCs w:val="22"/>
        </w:rPr>
        <w:t xml:space="preserve"> that encompass a range of learning styles and are designed to enrich the curriculum.</w:t>
      </w:r>
    </w:p>
    <w:p w:rsidR="00390223" w:rsidRPr="00016129" w:rsidRDefault="00390223" w:rsidP="004F737A">
      <w:pPr>
        <w:spacing w:after="0" w:line="240" w:lineRule="auto"/>
        <w:ind w:left="567" w:right="543"/>
        <w:jc w:val="both"/>
        <w:rPr>
          <w:rFonts w:ascii="Arial" w:hAnsi="Arial" w:cs="Arial"/>
          <w:b/>
        </w:rPr>
      </w:pPr>
    </w:p>
    <w:p w:rsidR="00390223" w:rsidRDefault="00390223" w:rsidP="004F737A">
      <w:pPr>
        <w:spacing w:after="0" w:line="240" w:lineRule="auto"/>
        <w:ind w:left="567" w:right="543"/>
        <w:jc w:val="both"/>
        <w:rPr>
          <w:rFonts w:ascii="Arial" w:hAnsi="Arial" w:cs="Arial"/>
          <w:b/>
        </w:rPr>
      </w:pPr>
      <w:r w:rsidRPr="00016129">
        <w:rPr>
          <w:rFonts w:ascii="Arial" w:hAnsi="Arial" w:cs="Arial"/>
          <w:b/>
        </w:rPr>
        <w:t>Computing</w:t>
      </w:r>
    </w:p>
    <w:p w:rsidR="00390223" w:rsidRPr="00016129" w:rsidRDefault="00390223" w:rsidP="004F737A">
      <w:pPr>
        <w:spacing w:after="0" w:line="240" w:lineRule="auto"/>
        <w:ind w:left="567" w:right="543"/>
        <w:jc w:val="both"/>
        <w:rPr>
          <w:rFonts w:ascii="Arial" w:hAnsi="Arial" w:cs="Arial"/>
        </w:rPr>
      </w:pPr>
      <w:r w:rsidRPr="00016129">
        <w:rPr>
          <w:rFonts w:ascii="Arial" w:hAnsi="Arial" w:cs="Arial"/>
        </w:rPr>
        <w:t>The use of computing technology is to be developed whereby children are given opportunities to use digital ca</w:t>
      </w:r>
      <w:r w:rsidR="0021238D" w:rsidRPr="00016129">
        <w:rPr>
          <w:rFonts w:ascii="Arial" w:hAnsi="Arial" w:cs="Arial"/>
        </w:rPr>
        <w:t xml:space="preserve">meras and tablets to record, </w:t>
      </w:r>
      <w:r w:rsidRPr="00016129">
        <w:rPr>
          <w:rFonts w:ascii="Arial" w:hAnsi="Arial" w:cs="Arial"/>
        </w:rPr>
        <w:t>evaluate and improve their performance.</w:t>
      </w:r>
    </w:p>
    <w:p w:rsidR="00CC245E" w:rsidRPr="00016129" w:rsidRDefault="00CC245E" w:rsidP="004F737A">
      <w:pPr>
        <w:spacing w:after="0" w:line="240" w:lineRule="auto"/>
        <w:ind w:left="567" w:right="543"/>
        <w:jc w:val="both"/>
        <w:rPr>
          <w:rFonts w:ascii="Arial" w:hAnsi="Arial" w:cs="Arial"/>
        </w:rPr>
      </w:pPr>
    </w:p>
    <w:p w:rsidR="00D47B6B" w:rsidRDefault="00D47B6B" w:rsidP="004F737A">
      <w:pPr>
        <w:spacing w:after="0" w:line="240" w:lineRule="auto"/>
        <w:ind w:left="567" w:right="543"/>
        <w:jc w:val="both"/>
        <w:rPr>
          <w:rFonts w:ascii="Arial" w:hAnsi="Arial" w:cs="Arial"/>
          <w:b/>
        </w:rPr>
      </w:pPr>
      <w:r w:rsidRPr="00016129">
        <w:rPr>
          <w:rFonts w:ascii="Arial" w:hAnsi="Arial" w:cs="Arial"/>
          <w:b/>
        </w:rPr>
        <w:t>Assessment</w:t>
      </w:r>
    </w:p>
    <w:p w:rsidR="00D47B6B" w:rsidRPr="00016129" w:rsidRDefault="00D47B6B" w:rsidP="004F737A">
      <w:pPr>
        <w:spacing w:after="0" w:line="240" w:lineRule="auto"/>
        <w:ind w:left="567" w:right="543"/>
        <w:jc w:val="both"/>
        <w:rPr>
          <w:rFonts w:ascii="Arial" w:hAnsi="Arial" w:cs="Arial"/>
        </w:rPr>
      </w:pPr>
      <w:r w:rsidRPr="00016129">
        <w:rPr>
          <w:rFonts w:ascii="Arial" w:hAnsi="Arial" w:cs="Arial"/>
        </w:rPr>
        <w:t>Records enable staff to review and monitor the progress of the children against an average profile. Each unit of work is assessed and recorded for each child. Photographic and video evidence supports written records.</w:t>
      </w:r>
    </w:p>
    <w:p w:rsidR="006C4AEE" w:rsidRPr="00016129" w:rsidRDefault="006C4AEE" w:rsidP="004F737A">
      <w:pPr>
        <w:spacing w:after="0" w:line="240" w:lineRule="auto"/>
        <w:ind w:left="567" w:right="543"/>
        <w:jc w:val="both"/>
        <w:rPr>
          <w:rFonts w:ascii="Arial" w:hAnsi="Arial" w:cs="Arial"/>
          <w:b/>
        </w:rPr>
      </w:pPr>
    </w:p>
    <w:p w:rsidR="00D47B6B" w:rsidRDefault="00D47B6B" w:rsidP="004F737A">
      <w:pPr>
        <w:spacing w:after="0" w:line="240" w:lineRule="auto"/>
        <w:ind w:left="567" w:right="543"/>
        <w:jc w:val="both"/>
        <w:rPr>
          <w:rFonts w:ascii="Arial" w:hAnsi="Arial" w:cs="Arial"/>
          <w:b/>
        </w:rPr>
      </w:pPr>
      <w:r w:rsidRPr="00016129">
        <w:rPr>
          <w:rFonts w:ascii="Arial" w:hAnsi="Arial" w:cs="Arial"/>
          <w:b/>
        </w:rPr>
        <w:t>Staff Development</w:t>
      </w:r>
    </w:p>
    <w:p w:rsidR="00D47B6B" w:rsidRPr="00016129" w:rsidRDefault="00D47B6B" w:rsidP="004F737A">
      <w:pPr>
        <w:spacing w:after="0" w:line="240" w:lineRule="auto"/>
        <w:ind w:left="567" w:right="543"/>
        <w:jc w:val="both"/>
        <w:rPr>
          <w:rFonts w:ascii="Arial" w:hAnsi="Arial" w:cs="Arial"/>
        </w:rPr>
      </w:pPr>
      <w:r w:rsidRPr="00016129">
        <w:rPr>
          <w:rFonts w:ascii="Arial" w:hAnsi="Arial" w:cs="Arial"/>
        </w:rPr>
        <w:t>Appropriate INSET is provided for staff members by constantly evaluating the changing needs of both staff and curriculum.</w:t>
      </w:r>
    </w:p>
    <w:p w:rsidR="006C4AEE" w:rsidRPr="00016129" w:rsidRDefault="006C4AEE" w:rsidP="004F737A">
      <w:pPr>
        <w:spacing w:after="0" w:line="240" w:lineRule="auto"/>
        <w:ind w:left="567" w:right="543"/>
        <w:jc w:val="both"/>
        <w:rPr>
          <w:rFonts w:ascii="Arial" w:hAnsi="Arial" w:cs="Arial"/>
          <w:b/>
        </w:rPr>
      </w:pPr>
    </w:p>
    <w:p w:rsidR="00D47B6B" w:rsidRDefault="00D47B6B" w:rsidP="004F737A">
      <w:pPr>
        <w:spacing w:after="0" w:line="240" w:lineRule="auto"/>
        <w:ind w:left="567" w:right="543"/>
        <w:jc w:val="both"/>
        <w:rPr>
          <w:rFonts w:ascii="Arial" w:hAnsi="Arial" w:cs="Arial"/>
          <w:b/>
        </w:rPr>
      </w:pPr>
      <w:r w:rsidRPr="00016129">
        <w:rPr>
          <w:rFonts w:ascii="Arial" w:hAnsi="Arial" w:cs="Arial"/>
          <w:b/>
        </w:rPr>
        <w:t>Resources and Curriculum</w:t>
      </w:r>
    </w:p>
    <w:p w:rsidR="00D47B6B" w:rsidRPr="00016129" w:rsidRDefault="00D47B6B" w:rsidP="004F737A">
      <w:pPr>
        <w:spacing w:after="0" w:line="240" w:lineRule="auto"/>
        <w:ind w:left="567" w:right="543"/>
        <w:jc w:val="both"/>
        <w:rPr>
          <w:rFonts w:ascii="Arial" w:hAnsi="Arial" w:cs="Arial"/>
        </w:rPr>
      </w:pPr>
      <w:r w:rsidRPr="00016129">
        <w:rPr>
          <w:rFonts w:ascii="Arial" w:hAnsi="Arial" w:cs="Arial"/>
        </w:rPr>
        <w:t>Resources and equipment are monitored, replaced, purchased and updated as necessary to ensure continued appropriate provision.</w:t>
      </w:r>
    </w:p>
    <w:p w:rsidR="00E73387" w:rsidRPr="00E73387" w:rsidRDefault="00E73387" w:rsidP="00F75DB8">
      <w:pPr>
        <w:rPr>
          <w:rFonts w:ascii="Arial" w:hAnsi="Arial" w:cs="Arial"/>
        </w:rPr>
      </w:pPr>
    </w:p>
    <w:sectPr w:rsidR="00E73387" w:rsidRPr="00E73387" w:rsidSect="006C4A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998"/>
    <w:multiLevelType w:val="hybridMultilevel"/>
    <w:tmpl w:val="2A8C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F18DE"/>
    <w:multiLevelType w:val="hybridMultilevel"/>
    <w:tmpl w:val="5654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85F4E"/>
    <w:multiLevelType w:val="hybridMultilevel"/>
    <w:tmpl w:val="F9C0E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465E95"/>
    <w:multiLevelType w:val="hybridMultilevel"/>
    <w:tmpl w:val="6ABA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02F77"/>
    <w:multiLevelType w:val="hybridMultilevel"/>
    <w:tmpl w:val="2B98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56621"/>
    <w:multiLevelType w:val="hybridMultilevel"/>
    <w:tmpl w:val="7E90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60D3E"/>
    <w:multiLevelType w:val="hybridMultilevel"/>
    <w:tmpl w:val="892C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21238"/>
    <w:multiLevelType w:val="hybridMultilevel"/>
    <w:tmpl w:val="2AB4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1C428D"/>
    <w:multiLevelType w:val="hybridMultilevel"/>
    <w:tmpl w:val="DAA47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4E566C"/>
    <w:multiLevelType w:val="hybridMultilevel"/>
    <w:tmpl w:val="82A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556C3A"/>
    <w:multiLevelType w:val="hybridMultilevel"/>
    <w:tmpl w:val="8A4032EC"/>
    <w:lvl w:ilvl="0" w:tplc="6358C2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6"/>
  </w:num>
  <w:num w:numId="6">
    <w:abstractNumId w:val="10"/>
  </w:num>
  <w:num w:numId="7">
    <w:abstractNumId w:val="0"/>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B8"/>
    <w:rsid w:val="00016129"/>
    <w:rsid w:val="0007623E"/>
    <w:rsid w:val="00090917"/>
    <w:rsid w:val="0009180E"/>
    <w:rsid w:val="00155B9D"/>
    <w:rsid w:val="001B61E2"/>
    <w:rsid w:val="001D3D31"/>
    <w:rsid w:val="0021238D"/>
    <w:rsid w:val="00215A0D"/>
    <w:rsid w:val="00297BD8"/>
    <w:rsid w:val="003203E6"/>
    <w:rsid w:val="00357EF0"/>
    <w:rsid w:val="00390223"/>
    <w:rsid w:val="003C67F5"/>
    <w:rsid w:val="00470F65"/>
    <w:rsid w:val="004F737A"/>
    <w:rsid w:val="005A01D6"/>
    <w:rsid w:val="005B5190"/>
    <w:rsid w:val="006C4AEE"/>
    <w:rsid w:val="006D2BFA"/>
    <w:rsid w:val="00724958"/>
    <w:rsid w:val="007A1AB0"/>
    <w:rsid w:val="007D1687"/>
    <w:rsid w:val="00812597"/>
    <w:rsid w:val="0082124E"/>
    <w:rsid w:val="00835120"/>
    <w:rsid w:val="009433BF"/>
    <w:rsid w:val="009440F6"/>
    <w:rsid w:val="00950DCE"/>
    <w:rsid w:val="009A610C"/>
    <w:rsid w:val="00AB25A6"/>
    <w:rsid w:val="00BA0B39"/>
    <w:rsid w:val="00C300C3"/>
    <w:rsid w:val="00C6129E"/>
    <w:rsid w:val="00CC245E"/>
    <w:rsid w:val="00CD4305"/>
    <w:rsid w:val="00D44A8B"/>
    <w:rsid w:val="00D478AF"/>
    <w:rsid w:val="00D47B6B"/>
    <w:rsid w:val="00E369D0"/>
    <w:rsid w:val="00E73387"/>
    <w:rsid w:val="00E8274E"/>
    <w:rsid w:val="00F75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94E"/>
  <w15:chartTrackingRefBased/>
  <w15:docId w15:val="{857DD1AD-CE41-445A-936E-375766AC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9180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387"/>
    <w:pPr>
      <w:ind w:left="720"/>
      <w:contextualSpacing/>
    </w:pPr>
  </w:style>
  <w:style w:type="paragraph" w:styleId="BalloonText">
    <w:name w:val="Balloon Text"/>
    <w:basedOn w:val="Normal"/>
    <w:link w:val="BalloonTextChar"/>
    <w:uiPriority w:val="99"/>
    <w:semiHidden/>
    <w:unhideWhenUsed/>
    <w:rsid w:val="00155B9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55B9D"/>
    <w:rPr>
      <w:rFonts w:ascii="Segoe UI" w:hAnsi="Segoe UI"/>
      <w:sz w:val="18"/>
      <w:szCs w:val="18"/>
    </w:rPr>
  </w:style>
  <w:style w:type="character" w:customStyle="1" w:styleId="Heading2Char">
    <w:name w:val="Heading 2 Char"/>
    <w:basedOn w:val="DefaultParagraphFont"/>
    <w:link w:val="Heading2"/>
    <w:uiPriority w:val="9"/>
    <w:semiHidden/>
    <w:rsid w:val="0009180E"/>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7249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A01D6"/>
    <w:rPr>
      <w:b/>
      <w:bCs/>
    </w:rPr>
  </w:style>
  <w:style w:type="table" w:styleId="TableGrid">
    <w:name w:val="Table Grid"/>
    <w:basedOn w:val="TableNormal"/>
    <w:uiPriority w:val="39"/>
    <w:rsid w:val="004F7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77598">
      <w:bodyDiv w:val="1"/>
      <w:marLeft w:val="0"/>
      <w:marRight w:val="0"/>
      <w:marTop w:val="0"/>
      <w:marBottom w:val="0"/>
      <w:divBdr>
        <w:top w:val="none" w:sz="0" w:space="0" w:color="auto"/>
        <w:left w:val="none" w:sz="0" w:space="0" w:color="auto"/>
        <w:bottom w:val="none" w:sz="0" w:space="0" w:color="auto"/>
        <w:right w:val="none" w:sz="0" w:space="0" w:color="auto"/>
      </w:divBdr>
    </w:div>
    <w:div w:id="184320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EE7019B079C4E8A5C27982D1D9AC8" ma:contentTypeVersion="13" ma:contentTypeDescription="Create a new document." ma:contentTypeScope="" ma:versionID="106764e8ada69671dc1f77abb6c9c4d1">
  <xsd:schema xmlns:xsd="http://www.w3.org/2001/XMLSchema" xmlns:xs="http://www.w3.org/2001/XMLSchema" xmlns:p="http://schemas.microsoft.com/office/2006/metadata/properties" xmlns:ns2="fa54ca88-4bd9-4e91-b032-863369ce78b4" xmlns:ns3="44626631-e19c-4833-bb8e-8ec6edb3d3e7" targetNamespace="http://schemas.microsoft.com/office/2006/metadata/properties" ma:root="true" ma:fieldsID="b12ac9277900270cbdd186d7a211476c" ns2:_="" ns3:_="">
    <xsd:import namespace="fa54ca88-4bd9-4e91-b032-863369ce78b4"/>
    <xsd:import namespace="44626631-e19c-4833-bb8e-8ec6edb3d3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4ca88-4bd9-4e91-b032-863369ce78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26631-e19c-4833-bb8e-8ec6edb3d3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5489D4-EE26-4685-B5CB-02E6541E193D}"/>
</file>

<file path=customXml/itemProps2.xml><?xml version="1.0" encoding="utf-8"?>
<ds:datastoreItem xmlns:ds="http://schemas.openxmlformats.org/officeDocument/2006/customXml" ds:itemID="{396A7FD9-598C-4121-BDD1-38CE52E08A05}"/>
</file>

<file path=customXml/itemProps3.xml><?xml version="1.0" encoding="utf-8"?>
<ds:datastoreItem xmlns:ds="http://schemas.openxmlformats.org/officeDocument/2006/customXml" ds:itemID="{06A0A99F-A036-49BB-A053-0A2684F7D292}"/>
</file>

<file path=customXml/itemProps4.xml><?xml version="1.0" encoding="utf-8"?>
<ds:datastoreItem xmlns:ds="http://schemas.openxmlformats.org/officeDocument/2006/customXml" ds:itemID="{8903A574-24CF-41EC-99C2-BFC6BE4F7518}"/>
</file>

<file path=docProps/app.xml><?xml version="1.0" encoding="utf-8"?>
<Properties xmlns="http://schemas.openxmlformats.org/officeDocument/2006/extended-properties" xmlns:vt="http://schemas.openxmlformats.org/officeDocument/2006/docPropsVTypes">
  <Template>Normal</Template>
  <TotalTime>8</TotalTime>
  <Pages>5</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Wibsey Priamry School</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Paskin</dc:creator>
  <cp:keywords/>
  <dc:description/>
  <cp:lastModifiedBy>Jill Baker</cp:lastModifiedBy>
  <cp:revision>6</cp:revision>
  <cp:lastPrinted>2016-04-27T11:43:00Z</cp:lastPrinted>
  <dcterms:created xsi:type="dcterms:W3CDTF">2021-06-07T13:17:00Z</dcterms:created>
  <dcterms:modified xsi:type="dcterms:W3CDTF">2021-06-29T10:28:00Z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0x0101004BBEE7019B079C4E8A5C27982D1D9AC8</vt:lpwstr>
  </property>
  <property fmtid="{D5CDD505-2E9C-101B-9397-08002B2CF9AE}" pid="3" name="Order">
    <vt:r8>309000</vt:r8>
  </property>
</Properties>
</file>