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82F6A" w14:textId="77777777" w:rsidR="006509D0" w:rsidRPr="00124F37" w:rsidRDefault="006509D0" w:rsidP="006509D0">
      <w:pPr>
        <w:jc w:val="center"/>
        <w:rPr>
          <w:rFonts w:cstheme="minorHAnsi"/>
          <w:b/>
          <w:sz w:val="24"/>
          <w:szCs w:val="24"/>
          <w:u w:val="single"/>
        </w:rPr>
      </w:pPr>
      <w:bookmarkStart w:id="0" w:name="_GoBack"/>
      <w:bookmarkEnd w:id="0"/>
      <w:r w:rsidRPr="00124F37">
        <w:rPr>
          <w:rFonts w:cstheme="minorHAnsi"/>
          <w:b/>
          <w:sz w:val="24"/>
          <w:szCs w:val="24"/>
        </w:rPr>
        <w:t xml:space="preserve">        </w:t>
      </w:r>
      <w:r>
        <w:rPr>
          <w:rFonts w:cstheme="minorHAnsi"/>
          <w:b/>
          <w:sz w:val="24"/>
          <w:szCs w:val="24"/>
          <w:u w:val="single"/>
        </w:rPr>
        <w:t xml:space="preserve"> </w:t>
      </w:r>
      <w:r w:rsidRPr="00D32299">
        <w:rPr>
          <w:noProof/>
          <w:sz w:val="24"/>
          <w:szCs w:val="24"/>
          <w:lang w:eastAsia="en-GB"/>
        </w:rPr>
        <w:drawing>
          <wp:inline distT="0" distB="0" distL="0" distR="0" wp14:anchorId="27ABC0D9" wp14:editId="03120C18">
            <wp:extent cx="771525" cy="895350"/>
            <wp:effectExtent l="0" t="0" r="9525" b="0"/>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14:paraId="39BFDA83" w14:textId="77777777" w:rsidR="006509D0" w:rsidRDefault="006509D0" w:rsidP="006509D0">
      <w:pPr>
        <w:ind w:left="2160" w:firstLine="720"/>
        <w:rPr>
          <w:rFonts w:cstheme="minorHAnsi"/>
          <w:b/>
          <w:bCs/>
          <w:sz w:val="36"/>
          <w:szCs w:val="36"/>
        </w:rPr>
      </w:pPr>
      <w:r>
        <w:rPr>
          <w:rFonts w:cstheme="minorHAnsi"/>
          <w:b/>
          <w:bCs/>
          <w:sz w:val="36"/>
          <w:szCs w:val="36"/>
        </w:rPr>
        <w:t>WIBSEY PRIMARY SCHOOL</w:t>
      </w:r>
    </w:p>
    <w:p w14:paraId="102EA7BD" w14:textId="77777777" w:rsidR="006509D0" w:rsidRDefault="006509D0" w:rsidP="006509D0">
      <w:pPr>
        <w:ind w:left="2160" w:firstLine="720"/>
        <w:rPr>
          <w:rFonts w:cstheme="minorHAnsi"/>
          <w:b/>
          <w:bCs/>
          <w:sz w:val="36"/>
          <w:szCs w:val="36"/>
        </w:rPr>
      </w:pPr>
    </w:p>
    <w:p w14:paraId="68E5B076" w14:textId="77777777" w:rsidR="006509D0" w:rsidRDefault="006509D0" w:rsidP="006509D0">
      <w:pPr>
        <w:ind w:left="2160" w:firstLine="720"/>
        <w:rPr>
          <w:rFonts w:cstheme="minorHAnsi"/>
          <w:b/>
          <w:bCs/>
          <w:sz w:val="36"/>
          <w:szCs w:val="36"/>
        </w:rPr>
      </w:pPr>
    </w:p>
    <w:p w14:paraId="4EAF7E8D" w14:textId="77777777" w:rsidR="006509D0" w:rsidRDefault="006509D0" w:rsidP="006509D0">
      <w:pPr>
        <w:ind w:left="2160" w:firstLine="720"/>
        <w:rPr>
          <w:rFonts w:cstheme="minorHAnsi"/>
          <w:b/>
          <w:bCs/>
          <w:sz w:val="36"/>
          <w:szCs w:val="36"/>
        </w:rPr>
      </w:pPr>
    </w:p>
    <w:p w14:paraId="3D96BF57" w14:textId="77777777" w:rsidR="006509D0" w:rsidRDefault="006509D0" w:rsidP="006509D0">
      <w:pPr>
        <w:ind w:left="2160" w:firstLine="720"/>
        <w:rPr>
          <w:rFonts w:cstheme="minorHAnsi"/>
          <w:b/>
          <w:bCs/>
          <w:sz w:val="36"/>
          <w:szCs w:val="36"/>
        </w:rPr>
      </w:pPr>
    </w:p>
    <w:p w14:paraId="5B373775" w14:textId="77777777" w:rsidR="006509D0" w:rsidRDefault="006509D0" w:rsidP="006509D0">
      <w:pPr>
        <w:ind w:left="2160" w:firstLine="720"/>
        <w:rPr>
          <w:rFonts w:cstheme="minorHAnsi"/>
          <w:b/>
          <w:bCs/>
          <w:sz w:val="36"/>
          <w:szCs w:val="36"/>
        </w:rPr>
      </w:pPr>
    </w:p>
    <w:p w14:paraId="70576EF3" w14:textId="77777777" w:rsidR="006509D0" w:rsidRDefault="006509D0" w:rsidP="006509D0">
      <w:pPr>
        <w:ind w:left="2160" w:firstLine="720"/>
        <w:rPr>
          <w:rFonts w:cstheme="minorHAnsi"/>
          <w:b/>
          <w:bCs/>
          <w:sz w:val="36"/>
          <w:szCs w:val="36"/>
        </w:rPr>
      </w:pPr>
    </w:p>
    <w:tbl>
      <w:tblPr>
        <w:tblpPr w:leftFromText="180" w:rightFromText="180" w:vertAnchor="text" w:horzAnchor="margin" w:tblpXSpec="center" w:tblpY="524"/>
        <w:tblW w:w="6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6"/>
      </w:tblGrid>
      <w:tr w:rsidR="006509D0" w:rsidRPr="003B7523" w14:paraId="21A2035A" w14:textId="77777777" w:rsidTr="006509D0">
        <w:trPr>
          <w:trHeight w:val="444"/>
        </w:trPr>
        <w:tc>
          <w:tcPr>
            <w:tcW w:w="6816" w:type="dxa"/>
            <w:shd w:val="clear" w:color="auto" w:fill="auto"/>
          </w:tcPr>
          <w:p w14:paraId="65484C3F" w14:textId="77777777" w:rsidR="006509D0" w:rsidRPr="00BF3DCD" w:rsidRDefault="006509D0" w:rsidP="006509D0">
            <w:pPr>
              <w:spacing w:line="241" w:lineRule="auto"/>
              <w:ind w:right="1980"/>
              <w:jc w:val="center"/>
              <w:rPr>
                <w:rFonts w:ascii="Calibri" w:hAnsi="Calibri" w:cs="Calibri"/>
                <w:b/>
                <w:sz w:val="36"/>
                <w:szCs w:val="36"/>
              </w:rPr>
            </w:pPr>
            <w:r>
              <w:rPr>
                <w:rFonts w:ascii="Calibri" w:hAnsi="Calibri" w:cs="Calibri"/>
                <w:b/>
                <w:sz w:val="36"/>
                <w:szCs w:val="36"/>
              </w:rPr>
              <w:t xml:space="preserve">                    Science Policy</w:t>
            </w:r>
          </w:p>
        </w:tc>
      </w:tr>
    </w:tbl>
    <w:p w14:paraId="5F674DD7" w14:textId="77777777" w:rsidR="006509D0" w:rsidRPr="002D38AB" w:rsidRDefault="006509D0" w:rsidP="006509D0">
      <w:pPr>
        <w:jc w:val="center"/>
        <w:rPr>
          <w:rFonts w:ascii="Calibri" w:eastAsia="Calibri" w:hAnsi="Calibri" w:cs="Calibri"/>
          <w:b/>
          <w:sz w:val="36"/>
          <w:szCs w:val="36"/>
        </w:rPr>
      </w:pPr>
    </w:p>
    <w:p w14:paraId="19220926" w14:textId="77777777" w:rsidR="006509D0" w:rsidRPr="00124F37" w:rsidRDefault="006509D0" w:rsidP="006509D0">
      <w:pPr>
        <w:ind w:left="2160" w:firstLine="720"/>
        <w:rPr>
          <w:rFonts w:cstheme="minorHAnsi"/>
          <w:b/>
          <w:bCs/>
          <w:sz w:val="36"/>
          <w:szCs w:val="36"/>
        </w:rPr>
      </w:pPr>
    </w:p>
    <w:p w14:paraId="49C5BAB0" w14:textId="77777777" w:rsidR="006509D0" w:rsidRDefault="006509D0" w:rsidP="006509D0">
      <w:pPr>
        <w:jc w:val="center"/>
        <w:rPr>
          <w:rFonts w:cstheme="minorHAnsi"/>
          <w:b/>
          <w:sz w:val="36"/>
          <w:szCs w:val="36"/>
        </w:rPr>
      </w:pPr>
    </w:p>
    <w:p w14:paraId="4197E182" w14:textId="77777777" w:rsidR="006509D0" w:rsidRDefault="006509D0" w:rsidP="006509D0">
      <w:pPr>
        <w:jc w:val="center"/>
        <w:rPr>
          <w:rFonts w:cstheme="minorHAnsi"/>
          <w:b/>
          <w:sz w:val="36"/>
          <w:szCs w:val="36"/>
        </w:rPr>
      </w:pPr>
    </w:p>
    <w:p w14:paraId="7AB2FD75" w14:textId="77777777" w:rsidR="006509D0" w:rsidRDefault="006509D0" w:rsidP="006509D0">
      <w:pPr>
        <w:jc w:val="center"/>
        <w:rPr>
          <w:rFonts w:cstheme="minorHAnsi"/>
          <w:b/>
          <w:sz w:val="36"/>
          <w:szCs w:val="36"/>
        </w:rPr>
      </w:pPr>
    </w:p>
    <w:p w14:paraId="3FB26B6A" w14:textId="77777777" w:rsidR="006509D0" w:rsidRDefault="006509D0" w:rsidP="006509D0">
      <w:pPr>
        <w:jc w:val="center"/>
        <w:rPr>
          <w:rFonts w:cstheme="minorHAnsi"/>
          <w:b/>
          <w:sz w:val="36"/>
          <w:szCs w:val="36"/>
        </w:rPr>
      </w:pPr>
    </w:p>
    <w:p w14:paraId="3ACF895D" w14:textId="77777777" w:rsidR="006509D0" w:rsidRDefault="006509D0" w:rsidP="006509D0">
      <w:pPr>
        <w:jc w:val="center"/>
        <w:rPr>
          <w:rFonts w:cstheme="minorHAnsi"/>
          <w:b/>
          <w:sz w:val="36"/>
          <w:szCs w:val="36"/>
        </w:rPr>
      </w:pPr>
    </w:p>
    <w:p w14:paraId="46D5960B" w14:textId="77777777" w:rsidR="006509D0" w:rsidRPr="00124F37" w:rsidRDefault="006509D0" w:rsidP="006509D0">
      <w:pPr>
        <w:jc w:val="center"/>
        <w:rPr>
          <w:rFonts w:cstheme="minorHAnsi"/>
          <w:b/>
          <w:sz w:val="36"/>
          <w:szCs w:val="36"/>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3335"/>
        <w:gridCol w:w="1898"/>
      </w:tblGrid>
      <w:tr w:rsidR="006509D0" w:rsidRPr="00124F37" w14:paraId="4CB64529" w14:textId="77777777" w:rsidTr="006509D0">
        <w:trPr>
          <w:trHeight w:val="255"/>
        </w:trPr>
        <w:tc>
          <w:tcPr>
            <w:tcW w:w="3827" w:type="dxa"/>
            <w:vMerge w:val="restart"/>
            <w:shd w:val="clear" w:color="auto" w:fill="auto"/>
          </w:tcPr>
          <w:p w14:paraId="0AE9F4FF" w14:textId="77777777" w:rsidR="006509D0" w:rsidRPr="00124F37" w:rsidRDefault="006509D0" w:rsidP="006509D0">
            <w:pPr>
              <w:spacing w:after="0"/>
              <w:rPr>
                <w:rFonts w:eastAsia="Calibri" w:cstheme="minorHAnsi"/>
                <w:sz w:val="24"/>
                <w:szCs w:val="24"/>
              </w:rPr>
            </w:pPr>
            <w:r w:rsidRPr="00124F37">
              <w:rPr>
                <w:rFonts w:eastAsia="Calibri" w:cstheme="minorHAnsi"/>
                <w:sz w:val="24"/>
                <w:szCs w:val="24"/>
              </w:rPr>
              <w:t>Agreed by Governors</w:t>
            </w:r>
          </w:p>
          <w:p w14:paraId="4C689BAD" w14:textId="77777777" w:rsidR="006509D0" w:rsidRPr="00124F37" w:rsidRDefault="006509D0" w:rsidP="006509D0">
            <w:pPr>
              <w:spacing w:after="0"/>
              <w:rPr>
                <w:rFonts w:eastAsia="Calibri" w:cstheme="minorHAnsi"/>
                <w:sz w:val="24"/>
                <w:szCs w:val="24"/>
              </w:rPr>
            </w:pPr>
          </w:p>
          <w:p w14:paraId="642908CC" w14:textId="77777777" w:rsidR="006509D0" w:rsidRPr="00124F37" w:rsidRDefault="006509D0" w:rsidP="006509D0">
            <w:pPr>
              <w:spacing w:after="0"/>
              <w:rPr>
                <w:rFonts w:eastAsia="Calibri" w:cstheme="minorHAnsi"/>
                <w:sz w:val="24"/>
                <w:szCs w:val="24"/>
              </w:rPr>
            </w:pPr>
            <w:r w:rsidRPr="00124F37">
              <w:rPr>
                <w:rFonts w:eastAsia="Calibri" w:cstheme="minorHAnsi"/>
                <w:sz w:val="24"/>
                <w:szCs w:val="24"/>
              </w:rPr>
              <w:t xml:space="preserve">Date:  </w:t>
            </w:r>
          </w:p>
        </w:tc>
        <w:tc>
          <w:tcPr>
            <w:tcW w:w="3827" w:type="dxa"/>
            <w:shd w:val="clear" w:color="auto" w:fill="auto"/>
          </w:tcPr>
          <w:p w14:paraId="154368DB" w14:textId="77777777" w:rsidR="006509D0" w:rsidRPr="00124F37" w:rsidRDefault="006509D0" w:rsidP="006509D0">
            <w:pPr>
              <w:spacing w:after="0"/>
              <w:rPr>
                <w:rFonts w:eastAsia="Calibri" w:cstheme="minorHAnsi"/>
                <w:sz w:val="24"/>
                <w:szCs w:val="24"/>
              </w:rPr>
            </w:pPr>
            <w:r w:rsidRPr="00124F37">
              <w:rPr>
                <w:rFonts w:eastAsia="Calibri" w:cstheme="minorHAnsi"/>
                <w:sz w:val="24"/>
                <w:szCs w:val="24"/>
              </w:rPr>
              <w:t>Full Governors</w:t>
            </w:r>
          </w:p>
        </w:tc>
        <w:tc>
          <w:tcPr>
            <w:tcW w:w="2268" w:type="dxa"/>
            <w:shd w:val="clear" w:color="auto" w:fill="auto"/>
          </w:tcPr>
          <w:p w14:paraId="561A5EDE" w14:textId="77777777" w:rsidR="006509D0" w:rsidRPr="00124F37" w:rsidRDefault="006509D0" w:rsidP="006509D0">
            <w:pPr>
              <w:spacing w:after="0"/>
              <w:jc w:val="center"/>
              <w:rPr>
                <w:rFonts w:eastAsia="Calibri" w:cstheme="minorHAnsi"/>
                <w:sz w:val="24"/>
                <w:szCs w:val="24"/>
              </w:rPr>
            </w:pPr>
          </w:p>
        </w:tc>
      </w:tr>
      <w:tr w:rsidR="006509D0" w:rsidRPr="00124F37" w14:paraId="58781612" w14:textId="77777777" w:rsidTr="006509D0">
        <w:trPr>
          <w:trHeight w:val="270"/>
        </w:trPr>
        <w:tc>
          <w:tcPr>
            <w:tcW w:w="3827" w:type="dxa"/>
            <w:vMerge/>
            <w:shd w:val="clear" w:color="auto" w:fill="auto"/>
          </w:tcPr>
          <w:p w14:paraId="07881FEC" w14:textId="77777777" w:rsidR="006509D0" w:rsidRPr="00124F37" w:rsidRDefault="006509D0" w:rsidP="006509D0">
            <w:pPr>
              <w:spacing w:after="0"/>
              <w:rPr>
                <w:rFonts w:eastAsia="Calibri" w:cstheme="minorHAnsi"/>
                <w:sz w:val="24"/>
                <w:szCs w:val="24"/>
              </w:rPr>
            </w:pPr>
          </w:p>
        </w:tc>
        <w:tc>
          <w:tcPr>
            <w:tcW w:w="3827" w:type="dxa"/>
            <w:shd w:val="clear" w:color="auto" w:fill="auto"/>
          </w:tcPr>
          <w:p w14:paraId="0C3D550A" w14:textId="77777777" w:rsidR="006509D0" w:rsidRPr="00124F37" w:rsidRDefault="006509D0" w:rsidP="006509D0">
            <w:pPr>
              <w:spacing w:after="0"/>
              <w:rPr>
                <w:rFonts w:eastAsia="Calibri" w:cstheme="minorHAnsi"/>
                <w:sz w:val="24"/>
                <w:szCs w:val="24"/>
              </w:rPr>
            </w:pPr>
            <w:r w:rsidRPr="00124F37">
              <w:rPr>
                <w:rFonts w:eastAsia="Calibri" w:cstheme="minorHAnsi"/>
                <w:sz w:val="24"/>
                <w:szCs w:val="24"/>
              </w:rPr>
              <w:t>Finance and General Purposes</w:t>
            </w:r>
          </w:p>
        </w:tc>
        <w:tc>
          <w:tcPr>
            <w:tcW w:w="2268" w:type="dxa"/>
            <w:shd w:val="clear" w:color="auto" w:fill="auto"/>
          </w:tcPr>
          <w:p w14:paraId="27F40BDE" w14:textId="77777777" w:rsidR="006509D0" w:rsidRPr="00124F37" w:rsidRDefault="006509D0" w:rsidP="006509D0">
            <w:pPr>
              <w:spacing w:after="0"/>
              <w:jc w:val="both"/>
              <w:rPr>
                <w:rFonts w:eastAsia="Calibri" w:cstheme="minorHAnsi"/>
                <w:sz w:val="24"/>
                <w:szCs w:val="24"/>
              </w:rPr>
            </w:pPr>
          </w:p>
        </w:tc>
      </w:tr>
      <w:tr w:rsidR="006509D0" w:rsidRPr="00124F37" w14:paraId="442E6338" w14:textId="77777777" w:rsidTr="006509D0">
        <w:trPr>
          <w:trHeight w:val="220"/>
        </w:trPr>
        <w:tc>
          <w:tcPr>
            <w:tcW w:w="3827" w:type="dxa"/>
            <w:vMerge/>
            <w:shd w:val="clear" w:color="auto" w:fill="auto"/>
          </w:tcPr>
          <w:p w14:paraId="11F382E3" w14:textId="77777777" w:rsidR="006509D0" w:rsidRPr="00124F37" w:rsidRDefault="006509D0" w:rsidP="006509D0">
            <w:pPr>
              <w:spacing w:after="0"/>
              <w:rPr>
                <w:rFonts w:eastAsia="Calibri" w:cstheme="minorHAnsi"/>
                <w:sz w:val="24"/>
                <w:szCs w:val="24"/>
              </w:rPr>
            </w:pPr>
          </w:p>
        </w:tc>
        <w:tc>
          <w:tcPr>
            <w:tcW w:w="3827" w:type="dxa"/>
            <w:shd w:val="clear" w:color="auto" w:fill="auto"/>
          </w:tcPr>
          <w:p w14:paraId="45F109D8" w14:textId="77777777" w:rsidR="006509D0" w:rsidRPr="00124F37" w:rsidRDefault="006509D0" w:rsidP="006509D0">
            <w:pPr>
              <w:spacing w:after="0"/>
              <w:rPr>
                <w:rFonts w:eastAsia="Calibri" w:cstheme="minorHAnsi"/>
                <w:sz w:val="24"/>
                <w:szCs w:val="24"/>
              </w:rPr>
            </w:pPr>
            <w:r w:rsidRPr="00124F37">
              <w:rPr>
                <w:rFonts w:eastAsia="Calibri" w:cstheme="minorHAnsi"/>
                <w:sz w:val="24"/>
                <w:szCs w:val="24"/>
              </w:rPr>
              <w:t>Teaching and Learning</w:t>
            </w:r>
          </w:p>
        </w:tc>
        <w:tc>
          <w:tcPr>
            <w:tcW w:w="2268" w:type="dxa"/>
            <w:shd w:val="clear" w:color="auto" w:fill="auto"/>
          </w:tcPr>
          <w:p w14:paraId="4B1372F8" w14:textId="77777777" w:rsidR="006509D0" w:rsidRPr="00124F37" w:rsidRDefault="006509D0" w:rsidP="006509D0">
            <w:pPr>
              <w:spacing w:after="0"/>
              <w:jc w:val="center"/>
              <w:rPr>
                <w:rFonts w:eastAsia="Calibri" w:cstheme="minorHAnsi"/>
                <w:sz w:val="24"/>
                <w:szCs w:val="24"/>
              </w:rPr>
            </w:pPr>
            <w:r w:rsidRPr="00124F37">
              <w:rPr>
                <w:rFonts w:eastAsia="Calibri" w:cstheme="minorHAnsi"/>
                <w:sz w:val="24"/>
                <w:szCs w:val="24"/>
              </w:rPr>
              <w:t>x</w:t>
            </w:r>
          </w:p>
        </w:tc>
      </w:tr>
      <w:tr w:rsidR="006509D0" w:rsidRPr="00124F37" w14:paraId="61FEEA0D" w14:textId="77777777" w:rsidTr="006509D0">
        <w:tc>
          <w:tcPr>
            <w:tcW w:w="3827" w:type="dxa"/>
            <w:tcBorders>
              <w:bottom w:val="single" w:sz="4" w:space="0" w:color="auto"/>
            </w:tcBorders>
            <w:shd w:val="clear" w:color="auto" w:fill="auto"/>
          </w:tcPr>
          <w:p w14:paraId="42A12DFD" w14:textId="77777777" w:rsidR="006509D0" w:rsidRPr="00124F37" w:rsidRDefault="006509D0" w:rsidP="006509D0">
            <w:pPr>
              <w:spacing w:after="0"/>
              <w:rPr>
                <w:rFonts w:eastAsia="Calibri" w:cstheme="minorHAnsi"/>
                <w:sz w:val="24"/>
                <w:szCs w:val="24"/>
              </w:rPr>
            </w:pPr>
            <w:r w:rsidRPr="00124F37">
              <w:rPr>
                <w:rFonts w:eastAsia="Calibri" w:cstheme="minorHAnsi"/>
                <w:sz w:val="24"/>
                <w:szCs w:val="24"/>
              </w:rPr>
              <w:t>Signed on behalf of Governing Body by Chair of Committee:</w:t>
            </w:r>
          </w:p>
        </w:tc>
        <w:tc>
          <w:tcPr>
            <w:tcW w:w="3827" w:type="dxa"/>
            <w:tcBorders>
              <w:bottom w:val="single" w:sz="4" w:space="0" w:color="auto"/>
            </w:tcBorders>
            <w:shd w:val="clear" w:color="auto" w:fill="auto"/>
          </w:tcPr>
          <w:p w14:paraId="3C6E2A29" w14:textId="77777777" w:rsidR="006509D0" w:rsidRPr="00124F37" w:rsidRDefault="006509D0" w:rsidP="006509D0">
            <w:pPr>
              <w:spacing w:after="0"/>
              <w:jc w:val="both"/>
              <w:rPr>
                <w:rFonts w:eastAsia="Calibri" w:cstheme="minorHAnsi"/>
                <w:sz w:val="24"/>
                <w:szCs w:val="24"/>
              </w:rPr>
            </w:pPr>
          </w:p>
        </w:tc>
        <w:tc>
          <w:tcPr>
            <w:tcW w:w="2268" w:type="dxa"/>
            <w:tcBorders>
              <w:bottom w:val="single" w:sz="4" w:space="0" w:color="auto"/>
            </w:tcBorders>
            <w:shd w:val="clear" w:color="auto" w:fill="auto"/>
          </w:tcPr>
          <w:p w14:paraId="69544C45" w14:textId="77777777" w:rsidR="006509D0" w:rsidRPr="00124F37" w:rsidRDefault="006509D0" w:rsidP="006509D0">
            <w:pPr>
              <w:spacing w:after="0"/>
              <w:jc w:val="both"/>
              <w:rPr>
                <w:rFonts w:eastAsia="Calibri" w:cstheme="minorHAnsi"/>
                <w:sz w:val="24"/>
                <w:szCs w:val="24"/>
              </w:rPr>
            </w:pPr>
          </w:p>
        </w:tc>
      </w:tr>
      <w:tr w:rsidR="006509D0" w:rsidRPr="00124F37" w14:paraId="093232A6" w14:textId="77777777" w:rsidTr="006509D0">
        <w:tc>
          <w:tcPr>
            <w:tcW w:w="3827" w:type="dxa"/>
            <w:tcBorders>
              <w:bottom w:val="single" w:sz="4" w:space="0" w:color="auto"/>
            </w:tcBorders>
            <w:shd w:val="clear" w:color="auto" w:fill="auto"/>
          </w:tcPr>
          <w:p w14:paraId="0B65DFA6" w14:textId="77777777" w:rsidR="006509D0" w:rsidRPr="00124F37" w:rsidRDefault="006509D0" w:rsidP="006509D0">
            <w:pPr>
              <w:spacing w:after="0"/>
              <w:rPr>
                <w:rFonts w:eastAsia="Calibri" w:cstheme="minorHAnsi"/>
                <w:sz w:val="24"/>
                <w:szCs w:val="24"/>
              </w:rPr>
            </w:pPr>
            <w:r w:rsidRPr="00124F37">
              <w:rPr>
                <w:rFonts w:eastAsia="Calibri" w:cstheme="minorHAnsi"/>
                <w:sz w:val="24"/>
                <w:szCs w:val="24"/>
              </w:rPr>
              <w:t xml:space="preserve">Approved </w:t>
            </w:r>
          </w:p>
        </w:tc>
        <w:tc>
          <w:tcPr>
            <w:tcW w:w="3827" w:type="dxa"/>
            <w:tcBorders>
              <w:bottom w:val="single" w:sz="4" w:space="0" w:color="auto"/>
            </w:tcBorders>
            <w:shd w:val="clear" w:color="auto" w:fill="auto"/>
          </w:tcPr>
          <w:p w14:paraId="5E419E7F" w14:textId="77777777" w:rsidR="006509D0" w:rsidRPr="00124F37" w:rsidRDefault="006509D0" w:rsidP="006509D0">
            <w:pPr>
              <w:spacing w:after="0"/>
              <w:jc w:val="both"/>
              <w:rPr>
                <w:rFonts w:eastAsia="Calibri" w:cstheme="minorHAnsi"/>
                <w:sz w:val="24"/>
                <w:szCs w:val="24"/>
              </w:rPr>
            </w:pPr>
          </w:p>
        </w:tc>
        <w:tc>
          <w:tcPr>
            <w:tcW w:w="2268" w:type="dxa"/>
            <w:tcBorders>
              <w:bottom w:val="single" w:sz="4" w:space="0" w:color="auto"/>
            </w:tcBorders>
            <w:shd w:val="clear" w:color="auto" w:fill="auto"/>
          </w:tcPr>
          <w:p w14:paraId="166A5B03" w14:textId="77777777" w:rsidR="006509D0" w:rsidRPr="00124F37" w:rsidRDefault="006509D0" w:rsidP="006509D0">
            <w:pPr>
              <w:spacing w:after="0"/>
              <w:jc w:val="both"/>
              <w:rPr>
                <w:rFonts w:eastAsia="Calibri" w:cstheme="minorHAnsi"/>
                <w:sz w:val="24"/>
                <w:szCs w:val="24"/>
              </w:rPr>
            </w:pPr>
          </w:p>
        </w:tc>
      </w:tr>
      <w:tr w:rsidR="006509D0" w:rsidRPr="00124F37" w14:paraId="65FE91AF" w14:textId="77777777" w:rsidTr="006509D0">
        <w:tc>
          <w:tcPr>
            <w:tcW w:w="3827" w:type="dxa"/>
            <w:tcBorders>
              <w:top w:val="single" w:sz="4" w:space="0" w:color="auto"/>
              <w:left w:val="single" w:sz="4" w:space="0" w:color="auto"/>
              <w:bottom w:val="single" w:sz="4" w:space="0" w:color="auto"/>
              <w:right w:val="single" w:sz="4" w:space="0" w:color="auto"/>
            </w:tcBorders>
            <w:shd w:val="clear" w:color="auto" w:fill="auto"/>
          </w:tcPr>
          <w:p w14:paraId="65CDB264" w14:textId="77777777" w:rsidR="006509D0" w:rsidRPr="00124F37" w:rsidRDefault="006509D0" w:rsidP="006509D0">
            <w:pPr>
              <w:spacing w:after="0"/>
              <w:rPr>
                <w:rFonts w:eastAsia="Calibri" w:cstheme="minorHAnsi"/>
                <w:sz w:val="24"/>
                <w:szCs w:val="24"/>
              </w:rPr>
            </w:pPr>
            <w:r w:rsidRPr="00124F37">
              <w:rPr>
                <w:rFonts w:eastAsia="Calibri" w:cstheme="minorHAnsi"/>
                <w:sz w:val="24"/>
                <w:szCs w:val="24"/>
              </w:rPr>
              <w:t>Review</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F4186FD" w14:textId="77777777" w:rsidR="006509D0" w:rsidRPr="00124F37" w:rsidRDefault="006509D0" w:rsidP="006509D0">
            <w:pPr>
              <w:spacing w:after="0"/>
              <w:jc w:val="both"/>
              <w:rPr>
                <w:rFonts w:eastAsia="Calibri"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E45787" w14:textId="77777777" w:rsidR="006509D0" w:rsidRPr="00124F37" w:rsidRDefault="006509D0" w:rsidP="006509D0">
            <w:pPr>
              <w:spacing w:after="0"/>
              <w:jc w:val="both"/>
              <w:rPr>
                <w:rFonts w:eastAsia="Calibri" w:cstheme="minorHAnsi"/>
                <w:sz w:val="24"/>
                <w:szCs w:val="24"/>
              </w:rPr>
            </w:pPr>
          </w:p>
        </w:tc>
      </w:tr>
    </w:tbl>
    <w:p w14:paraId="7227D6E4" w14:textId="77777777" w:rsidR="006509D0" w:rsidRPr="00124F37" w:rsidRDefault="006509D0" w:rsidP="006509D0">
      <w:pPr>
        <w:jc w:val="center"/>
        <w:rPr>
          <w:rFonts w:cstheme="minorHAnsi"/>
          <w:b/>
          <w:sz w:val="24"/>
          <w:szCs w:val="24"/>
          <w:u w:val="single"/>
        </w:rPr>
      </w:pPr>
    </w:p>
    <w:p w14:paraId="7D6BCD61" w14:textId="77777777" w:rsidR="006509D0" w:rsidRPr="002F13E4" w:rsidRDefault="00D1754A" w:rsidP="006509D0">
      <w:pPr>
        <w:rPr>
          <w:rFonts w:cstheme="minorHAnsi"/>
          <w:b/>
          <w:sz w:val="28"/>
          <w:szCs w:val="28"/>
        </w:rPr>
      </w:pPr>
      <w:r w:rsidRPr="002F13E4">
        <w:rPr>
          <w:rFonts w:cstheme="minorHAnsi"/>
          <w:b/>
          <w:sz w:val="28"/>
          <w:szCs w:val="28"/>
        </w:rPr>
        <w:lastRenderedPageBreak/>
        <w:t>Introduction</w:t>
      </w:r>
    </w:p>
    <w:p w14:paraId="2BB2F973" w14:textId="77777777" w:rsidR="002200E6" w:rsidRPr="002200E6" w:rsidRDefault="00D1754A" w:rsidP="006509D0">
      <w:pPr>
        <w:rPr>
          <w:rFonts w:cstheme="minorHAnsi"/>
          <w:sz w:val="24"/>
          <w:szCs w:val="24"/>
        </w:rPr>
      </w:pPr>
      <w:r w:rsidRPr="002200E6">
        <w:rPr>
          <w:rFonts w:cstheme="minorHAnsi"/>
          <w:sz w:val="24"/>
          <w:szCs w:val="24"/>
        </w:rPr>
        <w:t xml:space="preserve">This policy sets out our school’s vision, aims, principles and strategies for the delivery of </w:t>
      </w:r>
      <w:r w:rsidR="002200E6" w:rsidRPr="002200E6">
        <w:rPr>
          <w:rFonts w:cstheme="minorHAnsi"/>
          <w:sz w:val="24"/>
          <w:szCs w:val="24"/>
        </w:rPr>
        <w:t>Science at Wibsey.</w:t>
      </w:r>
    </w:p>
    <w:p w14:paraId="0C188A52" w14:textId="77777777" w:rsidR="002200E6" w:rsidRPr="002200E6" w:rsidRDefault="002200E6" w:rsidP="006509D0">
      <w:pPr>
        <w:rPr>
          <w:rFonts w:cstheme="minorHAnsi"/>
          <w:sz w:val="24"/>
          <w:szCs w:val="24"/>
        </w:rPr>
      </w:pPr>
      <w:r w:rsidRPr="002200E6">
        <w:rPr>
          <w:rFonts w:cstheme="minorHAnsi"/>
          <w:sz w:val="24"/>
          <w:szCs w:val="24"/>
        </w:rPr>
        <w:t>The National Curriculum (2015) Purpose of Study states that:</w:t>
      </w:r>
    </w:p>
    <w:p w14:paraId="247F2197" w14:textId="6D04AB43" w:rsidR="00D1754A" w:rsidRDefault="002200E6" w:rsidP="006509D0">
      <w:pPr>
        <w:rPr>
          <w:rFonts w:cstheme="minorHAnsi"/>
          <w:sz w:val="24"/>
          <w:szCs w:val="24"/>
        </w:rPr>
      </w:pPr>
      <w:r>
        <w:rPr>
          <w:rFonts w:cstheme="minorHAnsi"/>
          <w:color w:val="0B0C0C"/>
          <w:sz w:val="24"/>
          <w:szCs w:val="24"/>
          <w:shd w:val="clear" w:color="auto" w:fill="FFFFFF"/>
        </w:rPr>
        <w:t>“</w:t>
      </w:r>
      <w:r w:rsidRPr="002200E6">
        <w:rPr>
          <w:rFonts w:cstheme="minorHAnsi"/>
          <w:color w:val="0B0C0C"/>
          <w:sz w:val="24"/>
          <w:szCs w:val="24"/>
          <w:shd w:val="clear" w:color="auto" w:fill="FFFFFF"/>
        </w:rPr>
        <w:t>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w:t>
      </w:r>
      <w:r w:rsidRPr="002200E6">
        <w:rPr>
          <w:rFonts w:cstheme="minorHAnsi"/>
          <w:sz w:val="24"/>
          <w:szCs w:val="24"/>
        </w:rPr>
        <w:t>”</w:t>
      </w:r>
    </w:p>
    <w:p w14:paraId="672B2A70" w14:textId="7E0809B0" w:rsidR="002F13E4" w:rsidRPr="002F13E4" w:rsidRDefault="002F13E4" w:rsidP="006509D0">
      <w:pPr>
        <w:rPr>
          <w:rFonts w:cstheme="minorHAnsi"/>
          <w:b/>
          <w:sz w:val="24"/>
          <w:szCs w:val="24"/>
        </w:rPr>
      </w:pPr>
    </w:p>
    <w:p w14:paraId="69E4CFC9" w14:textId="77777777" w:rsidR="002F13E4" w:rsidRPr="002F13E4" w:rsidRDefault="002F13E4" w:rsidP="002F13E4">
      <w:pPr>
        <w:rPr>
          <w:rFonts w:cstheme="minorHAnsi"/>
          <w:sz w:val="28"/>
          <w:szCs w:val="28"/>
        </w:rPr>
      </w:pPr>
      <w:r w:rsidRPr="002F13E4">
        <w:rPr>
          <w:rFonts w:cstheme="minorHAnsi"/>
          <w:b/>
          <w:sz w:val="28"/>
          <w:szCs w:val="28"/>
        </w:rPr>
        <w:t>Whole School Curriculum Intent</w:t>
      </w:r>
      <w:r w:rsidRPr="002F13E4">
        <w:rPr>
          <w:rFonts w:cstheme="minorHAnsi"/>
          <w:sz w:val="28"/>
          <w:szCs w:val="28"/>
        </w:rPr>
        <w:t xml:space="preserve"> </w:t>
      </w:r>
    </w:p>
    <w:p w14:paraId="0A044E8E" w14:textId="2094ABF6" w:rsidR="002F13E4" w:rsidRPr="006C474A" w:rsidRDefault="002F13E4" w:rsidP="002F13E4">
      <w:pPr>
        <w:rPr>
          <w:rFonts w:cstheme="minorHAnsi"/>
          <w:sz w:val="24"/>
          <w:szCs w:val="24"/>
        </w:rPr>
      </w:pPr>
      <w:r w:rsidRPr="006C474A">
        <w:rPr>
          <w:rFonts w:cstheme="minorHAnsi"/>
          <w:sz w:val="24"/>
          <w:szCs w:val="24"/>
        </w:rPr>
        <w:t>At Wibsey Primary School, our curriculum has been carefully designed so that it is engaging, providing breadth, depth and access to the full curriculum for every pupil. The Cumulative Curriculum is structured and sequenced to enable all pupils to be able to make links between prior learning and new learning. It lays out the cumulative acquisition of the knowledge, skills and concepts that pupils need to be successful. Our curriculum is aspirational and personalised to ensure that it provides opportunities for all; by the end of their primary education our pupils are well-equipped for the next stage of their education.</w:t>
      </w:r>
    </w:p>
    <w:p w14:paraId="1568A092" w14:textId="77777777" w:rsidR="002F13E4" w:rsidRPr="002200E6" w:rsidRDefault="002F13E4" w:rsidP="006509D0">
      <w:pPr>
        <w:rPr>
          <w:rFonts w:cstheme="minorHAnsi"/>
          <w:b/>
          <w:sz w:val="24"/>
          <w:szCs w:val="24"/>
          <w:u w:val="single"/>
        </w:rPr>
      </w:pPr>
    </w:p>
    <w:p w14:paraId="3C38615E" w14:textId="5FDB9783" w:rsidR="006509D0" w:rsidRDefault="002F13E4" w:rsidP="006509D0">
      <w:pPr>
        <w:shd w:val="clear" w:color="auto" w:fill="FFFFFF" w:themeFill="background1"/>
        <w:spacing w:after="0" w:line="240" w:lineRule="auto"/>
        <w:textAlignment w:val="baseline"/>
        <w:outlineLvl w:val="2"/>
        <w:rPr>
          <w:rFonts w:eastAsia="Calibri" w:cstheme="minorHAnsi"/>
          <w:b/>
          <w:bCs/>
          <w:color w:val="000000" w:themeColor="text1"/>
          <w:sz w:val="28"/>
          <w:szCs w:val="28"/>
          <w:lang w:eastAsia="en-GB"/>
        </w:rPr>
      </w:pPr>
      <w:r>
        <w:rPr>
          <w:rFonts w:eastAsia="Calibri" w:cstheme="minorHAnsi"/>
          <w:b/>
          <w:bCs/>
          <w:color w:val="000000" w:themeColor="text1"/>
          <w:sz w:val="28"/>
          <w:szCs w:val="28"/>
          <w:lang w:eastAsia="en-GB"/>
        </w:rPr>
        <w:t xml:space="preserve">Subject Specific Curriculum </w:t>
      </w:r>
      <w:r w:rsidR="006509D0" w:rsidRPr="00124F37">
        <w:rPr>
          <w:rFonts w:eastAsia="Calibri" w:cstheme="minorHAnsi"/>
          <w:b/>
          <w:bCs/>
          <w:color w:val="000000" w:themeColor="text1"/>
          <w:sz w:val="28"/>
          <w:szCs w:val="28"/>
          <w:lang w:eastAsia="en-GB"/>
        </w:rPr>
        <w:t>Intent</w:t>
      </w:r>
    </w:p>
    <w:p w14:paraId="59FC1FE0" w14:textId="77777777" w:rsidR="006509D0" w:rsidRDefault="006509D0" w:rsidP="006509D0">
      <w:pPr>
        <w:shd w:val="clear" w:color="auto" w:fill="FFFFFF" w:themeFill="background1"/>
        <w:spacing w:after="0" w:line="240" w:lineRule="auto"/>
        <w:textAlignment w:val="baseline"/>
        <w:outlineLvl w:val="2"/>
        <w:rPr>
          <w:rFonts w:eastAsia="Calibri" w:cstheme="minorHAnsi"/>
          <w:b/>
          <w:bCs/>
          <w:color w:val="000000"/>
          <w:sz w:val="28"/>
          <w:szCs w:val="28"/>
          <w:lang w:eastAsia="en-GB"/>
        </w:rPr>
      </w:pPr>
    </w:p>
    <w:p w14:paraId="385FAE37" w14:textId="166772DF" w:rsidR="006509D0" w:rsidRPr="002B57F3" w:rsidRDefault="006509D0" w:rsidP="006509D0">
      <w:pPr>
        <w:shd w:val="clear" w:color="auto" w:fill="FFFFFF" w:themeFill="background1"/>
        <w:spacing w:after="0" w:line="240" w:lineRule="auto"/>
        <w:jc w:val="both"/>
        <w:textAlignment w:val="baseline"/>
        <w:outlineLvl w:val="2"/>
        <w:rPr>
          <w:rFonts w:eastAsia="Calibri" w:cstheme="minorHAnsi"/>
          <w:bCs/>
          <w:color w:val="000000"/>
          <w:sz w:val="24"/>
          <w:szCs w:val="28"/>
          <w:lang w:eastAsia="en-GB"/>
        </w:rPr>
      </w:pPr>
      <w:r w:rsidRPr="002B57F3">
        <w:rPr>
          <w:rFonts w:eastAsia="Calibri" w:cstheme="minorHAnsi"/>
          <w:bCs/>
          <w:color w:val="000000"/>
          <w:sz w:val="24"/>
          <w:szCs w:val="28"/>
          <w:lang w:eastAsia="en-GB"/>
        </w:rPr>
        <w:t>At Wibsey Primary School, children are supported to make sense of the world in which they live through investigation. Teachers aim for our children to develop a lifelong love for science and</w:t>
      </w:r>
      <w:r w:rsidR="0006295F" w:rsidRPr="002B57F3">
        <w:rPr>
          <w:rFonts w:eastAsia="Calibri" w:cstheme="minorHAnsi"/>
          <w:bCs/>
          <w:color w:val="000000"/>
          <w:sz w:val="24"/>
          <w:szCs w:val="28"/>
          <w:lang w:eastAsia="en-GB"/>
        </w:rPr>
        <w:t xml:space="preserve"> to </w:t>
      </w:r>
      <w:r w:rsidRPr="002B57F3">
        <w:rPr>
          <w:rFonts w:eastAsia="Calibri" w:cstheme="minorHAnsi"/>
          <w:bCs/>
          <w:color w:val="000000"/>
          <w:sz w:val="24"/>
          <w:szCs w:val="28"/>
          <w:lang w:eastAsia="en-GB"/>
        </w:rPr>
        <w:t>be aware of the presence and application of science around them. Teaching develop</w:t>
      </w:r>
      <w:r w:rsidR="00905E20">
        <w:rPr>
          <w:rFonts w:eastAsia="Calibri" w:cstheme="minorHAnsi"/>
          <w:bCs/>
          <w:color w:val="000000"/>
          <w:sz w:val="24"/>
          <w:szCs w:val="28"/>
          <w:lang w:eastAsia="en-GB"/>
        </w:rPr>
        <w:t>s</w:t>
      </w:r>
      <w:r w:rsidRPr="002B57F3">
        <w:rPr>
          <w:rFonts w:eastAsia="Calibri" w:cstheme="minorHAnsi"/>
          <w:bCs/>
          <w:color w:val="000000"/>
          <w:sz w:val="24"/>
          <w:szCs w:val="28"/>
          <w:lang w:eastAsia="en-GB"/>
        </w:rPr>
        <w:t xml:space="preserve"> scientific knowledge and conceptual understanding through the specific disciplines of biology, chemistry and physics. In addition to this, teaching should develop an understanding of the nature, processes and methods of science through different types of scientific enquiries. Children at Wibsey are encouraged to ask and answer scientific questions </w:t>
      </w:r>
      <w:r w:rsidR="00254273">
        <w:rPr>
          <w:rFonts w:eastAsia="Calibri" w:cstheme="minorHAnsi"/>
          <w:bCs/>
          <w:color w:val="000000"/>
          <w:sz w:val="24"/>
          <w:szCs w:val="28"/>
          <w:lang w:eastAsia="en-GB"/>
        </w:rPr>
        <w:t>about</w:t>
      </w:r>
      <w:r w:rsidRPr="002B57F3">
        <w:rPr>
          <w:rFonts w:eastAsia="Calibri" w:cstheme="minorHAnsi"/>
          <w:bCs/>
          <w:color w:val="000000"/>
          <w:sz w:val="24"/>
          <w:szCs w:val="28"/>
          <w:lang w:eastAsia="en-GB"/>
        </w:rPr>
        <w:t xml:space="preserve"> the world around them, so that they are equipped with the knowledge required to understand the uses and implications of science for the future.</w:t>
      </w:r>
    </w:p>
    <w:p w14:paraId="49AB45A7" w14:textId="77777777" w:rsidR="006509D0" w:rsidRPr="00C905E9" w:rsidRDefault="006509D0" w:rsidP="00C905E9">
      <w:pPr>
        <w:shd w:val="clear" w:color="auto" w:fill="FFFFFF" w:themeFill="background1"/>
        <w:spacing w:after="0" w:line="240" w:lineRule="auto"/>
        <w:textAlignment w:val="baseline"/>
        <w:outlineLvl w:val="2"/>
        <w:rPr>
          <w:rFonts w:eastAsia="Calibri" w:cstheme="minorHAnsi"/>
          <w:b/>
          <w:bCs/>
          <w:color w:val="000000"/>
          <w:sz w:val="28"/>
          <w:szCs w:val="28"/>
          <w:lang w:eastAsia="en-GB"/>
        </w:rPr>
      </w:pPr>
      <w:r w:rsidRPr="006509D0">
        <w:rPr>
          <w:rFonts w:eastAsia="Calibri" w:cstheme="minorHAnsi"/>
          <w:b/>
          <w:bCs/>
          <w:color w:val="000000"/>
          <w:sz w:val="28"/>
          <w:szCs w:val="28"/>
          <w:lang w:eastAsia="en-GB"/>
        </w:rPr>
        <w:t xml:space="preserve"> </w:t>
      </w:r>
    </w:p>
    <w:p w14:paraId="4A9BF10F" w14:textId="77777777" w:rsidR="006509D0" w:rsidRPr="00124F37" w:rsidRDefault="006509D0" w:rsidP="006509D0">
      <w:pPr>
        <w:shd w:val="clear" w:color="auto" w:fill="FFFFFF" w:themeFill="background1"/>
        <w:spacing w:after="0" w:line="240" w:lineRule="auto"/>
        <w:rPr>
          <w:rFonts w:eastAsia="Calibri" w:cstheme="minorHAnsi"/>
          <w:b/>
          <w:bCs/>
          <w:color w:val="292929"/>
          <w:sz w:val="28"/>
          <w:szCs w:val="28"/>
          <w:lang w:eastAsia="en-GB"/>
        </w:rPr>
      </w:pPr>
      <w:r w:rsidRPr="00124F37">
        <w:rPr>
          <w:rFonts w:eastAsia="Calibri" w:cstheme="minorHAnsi"/>
          <w:b/>
          <w:bCs/>
          <w:color w:val="292929"/>
          <w:sz w:val="28"/>
          <w:szCs w:val="28"/>
          <w:lang w:eastAsia="en-GB"/>
        </w:rPr>
        <w:t xml:space="preserve">Implementation </w:t>
      </w:r>
    </w:p>
    <w:p w14:paraId="5B7B9AAC" w14:textId="77777777" w:rsidR="006509D0" w:rsidRDefault="006509D0" w:rsidP="006509D0">
      <w:pPr>
        <w:shd w:val="clear" w:color="auto" w:fill="FFFFFF" w:themeFill="background1"/>
        <w:spacing w:after="0" w:line="240" w:lineRule="auto"/>
        <w:rPr>
          <w:rFonts w:eastAsia="Calibri" w:cstheme="minorHAnsi"/>
          <w:b/>
          <w:bCs/>
          <w:color w:val="292929"/>
          <w:sz w:val="24"/>
          <w:szCs w:val="24"/>
          <w:highlight w:val="yellow"/>
          <w:lang w:eastAsia="en-GB"/>
        </w:rPr>
      </w:pPr>
    </w:p>
    <w:p w14:paraId="2FE9AA9A" w14:textId="16FF6801" w:rsidR="0006295F" w:rsidRPr="002B57F3" w:rsidRDefault="0006295F" w:rsidP="006509D0">
      <w:pPr>
        <w:shd w:val="clear" w:color="auto" w:fill="FFFFFF" w:themeFill="background1"/>
        <w:spacing w:after="0" w:line="240" w:lineRule="auto"/>
        <w:rPr>
          <w:rFonts w:eastAsia="Calibri" w:cstheme="minorHAnsi"/>
          <w:bCs/>
          <w:color w:val="292929"/>
          <w:sz w:val="24"/>
          <w:szCs w:val="24"/>
          <w:lang w:eastAsia="en-GB"/>
        </w:rPr>
      </w:pPr>
      <w:r w:rsidRPr="002B57F3">
        <w:rPr>
          <w:rFonts w:eastAsia="Calibri" w:cstheme="minorHAnsi"/>
          <w:bCs/>
          <w:color w:val="292929"/>
          <w:sz w:val="24"/>
          <w:szCs w:val="24"/>
          <w:lang w:eastAsia="en-GB"/>
        </w:rPr>
        <w:t xml:space="preserve">The </w:t>
      </w:r>
      <w:r w:rsidR="002F13E4">
        <w:rPr>
          <w:rFonts w:eastAsia="Calibri" w:cstheme="minorHAnsi"/>
          <w:bCs/>
          <w:color w:val="292929"/>
          <w:sz w:val="24"/>
          <w:szCs w:val="24"/>
          <w:lang w:eastAsia="en-GB"/>
        </w:rPr>
        <w:t xml:space="preserve">Wibsey Primary School </w:t>
      </w:r>
      <w:r w:rsidRPr="002B57F3">
        <w:rPr>
          <w:rFonts w:eastAsia="Calibri" w:cstheme="minorHAnsi"/>
          <w:bCs/>
          <w:color w:val="292929"/>
          <w:sz w:val="24"/>
          <w:szCs w:val="24"/>
          <w:lang w:eastAsia="en-GB"/>
        </w:rPr>
        <w:t xml:space="preserve">Science Cumulative Curriculum consists of five topic areas and is designed so that children build on previous learning as they </w:t>
      </w:r>
      <w:r w:rsidR="00F25A33" w:rsidRPr="002B57F3">
        <w:rPr>
          <w:rFonts w:eastAsia="Calibri" w:cstheme="minorHAnsi"/>
          <w:bCs/>
          <w:color w:val="292929"/>
          <w:sz w:val="24"/>
          <w:szCs w:val="24"/>
          <w:lang w:eastAsia="en-GB"/>
        </w:rPr>
        <w:t>move up through school</w:t>
      </w:r>
      <w:r w:rsidRPr="002B57F3">
        <w:rPr>
          <w:rFonts w:eastAsia="Calibri" w:cstheme="minorHAnsi"/>
          <w:bCs/>
          <w:color w:val="292929"/>
          <w:sz w:val="24"/>
          <w:szCs w:val="24"/>
          <w:lang w:eastAsia="en-GB"/>
        </w:rPr>
        <w:t xml:space="preserve">. Teachers ensure that, through following this process, children </w:t>
      </w:r>
      <w:r w:rsidR="00F25A33" w:rsidRPr="002B57F3">
        <w:rPr>
          <w:rFonts w:eastAsia="Calibri" w:cstheme="minorHAnsi"/>
          <w:bCs/>
          <w:color w:val="292929"/>
          <w:sz w:val="24"/>
          <w:szCs w:val="24"/>
          <w:lang w:eastAsia="en-GB"/>
        </w:rPr>
        <w:t xml:space="preserve">complete their education at Wibsey equipped to rise to the challenge of secondary school Science and beyond. Children will be taught how to use scientific enquiry to raise hypotheses and undertake </w:t>
      </w:r>
      <w:r w:rsidR="00F25A33" w:rsidRPr="002B57F3">
        <w:rPr>
          <w:rFonts w:eastAsia="Calibri" w:cstheme="minorHAnsi"/>
          <w:bCs/>
          <w:color w:val="292929"/>
          <w:sz w:val="24"/>
          <w:szCs w:val="24"/>
          <w:lang w:eastAsia="en-GB"/>
        </w:rPr>
        <w:lastRenderedPageBreak/>
        <w:t>investigations. Children will be able to work scientifically by questioning, predicting, noticing, concluding and wondering.</w:t>
      </w:r>
    </w:p>
    <w:p w14:paraId="3242A1EC" w14:textId="77777777" w:rsidR="006509D0" w:rsidRPr="002B57F3" w:rsidRDefault="006509D0" w:rsidP="006509D0">
      <w:pPr>
        <w:shd w:val="clear" w:color="auto" w:fill="FFFFFF" w:themeFill="background1"/>
        <w:spacing w:after="0" w:line="240" w:lineRule="auto"/>
        <w:jc w:val="both"/>
        <w:rPr>
          <w:rFonts w:eastAsia="Calibri" w:cstheme="minorHAnsi"/>
          <w:bCs/>
          <w:iCs/>
          <w:color w:val="292929"/>
          <w:sz w:val="24"/>
          <w:szCs w:val="24"/>
          <w:lang w:eastAsia="en-GB"/>
        </w:rPr>
      </w:pPr>
    </w:p>
    <w:p w14:paraId="414ABB9E" w14:textId="53C63FD6" w:rsidR="00F25A33" w:rsidRPr="002B57F3" w:rsidRDefault="00F25A33" w:rsidP="006509D0">
      <w:pPr>
        <w:shd w:val="clear" w:color="auto" w:fill="FFFFFF" w:themeFill="background1"/>
        <w:spacing w:after="0" w:line="240" w:lineRule="auto"/>
        <w:jc w:val="both"/>
        <w:rPr>
          <w:rFonts w:eastAsia="Calibri" w:cstheme="minorHAnsi"/>
          <w:bCs/>
          <w:iCs/>
          <w:color w:val="292929"/>
          <w:sz w:val="24"/>
          <w:szCs w:val="24"/>
          <w:lang w:eastAsia="en-GB"/>
        </w:rPr>
      </w:pPr>
      <w:r w:rsidRPr="002B57F3">
        <w:rPr>
          <w:rFonts w:eastAsia="Calibri" w:cstheme="minorHAnsi"/>
          <w:bCs/>
          <w:iCs/>
          <w:color w:val="292929"/>
          <w:sz w:val="24"/>
          <w:szCs w:val="24"/>
          <w:lang w:eastAsia="en-GB"/>
        </w:rPr>
        <w:t xml:space="preserve">The </w:t>
      </w:r>
      <w:r w:rsidR="002F13E4">
        <w:rPr>
          <w:rFonts w:eastAsia="Calibri" w:cstheme="minorHAnsi"/>
          <w:bCs/>
          <w:iCs/>
          <w:color w:val="292929"/>
          <w:sz w:val="24"/>
          <w:szCs w:val="24"/>
          <w:lang w:eastAsia="en-GB"/>
        </w:rPr>
        <w:t>school’s c</w:t>
      </w:r>
      <w:r w:rsidRPr="002B57F3">
        <w:rPr>
          <w:rFonts w:eastAsia="Calibri" w:cstheme="minorHAnsi"/>
          <w:bCs/>
          <w:iCs/>
          <w:color w:val="292929"/>
          <w:sz w:val="24"/>
          <w:szCs w:val="24"/>
          <w:lang w:eastAsia="en-GB"/>
        </w:rPr>
        <w:t xml:space="preserve">umulative curriculum identifies specific skills and assessment points that each Key Stage will achieve. These scientific skills are tailored to topics which are outlined in </w:t>
      </w:r>
      <w:r w:rsidR="00114183">
        <w:rPr>
          <w:rFonts w:eastAsia="Calibri" w:cstheme="minorHAnsi"/>
          <w:bCs/>
          <w:iCs/>
          <w:color w:val="292929"/>
          <w:sz w:val="24"/>
          <w:szCs w:val="24"/>
          <w:lang w:eastAsia="en-GB"/>
        </w:rPr>
        <w:t>the</w:t>
      </w:r>
      <w:r w:rsidRPr="002B57F3">
        <w:rPr>
          <w:rFonts w:eastAsia="Calibri" w:cstheme="minorHAnsi"/>
          <w:bCs/>
          <w:iCs/>
          <w:color w:val="292929"/>
          <w:sz w:val="24"/>
          <w:szCs w:val="24"/>
          <w:lang w:eastAsia="en-GB"/>
        </w:rPr>
        <w:t xml:space="preserve"> </w:t>
      </w:r>
      <w:proofErr w:type="gramStart"/>
      <w:r w:rsidRPr="002B57F3">
        <w:rPr>
          <w:rFonts w:eastAsia="Calibri" w:cstheme="minorHAnsi"/>
          <w:bCs/>
          <w:iCs/>
          <w:color w:val="292929"/>
          <w:sz w:val="24"/>
          <w:szCs w:val="24"/>
          <w:lang w:eastAsia="en-GB"/>
        </w:rPr>
        <w:t>Long Term</w:t>
      </w:r>
      <w:proofErr w:type="gramEnd"/>
      <w:r w:rsidRPr="002B57F3">
        <w:rPr>
          <w:rFonts w:eastAsia="Calibri" w:cstheme="minorHAnsi"/>
          <w:bCs/>
          <w:iCs/>
          <w:color w:val="292929"/>
          <w:sz w:val="24"/>
          <w:szCs w:val="24"/>
          <w:lang w:eastAsia="en-GB"/>
        </w:rPr>
        <w:t xml:space="preserve"> Plan. Additionally, assessment </w:t>
      </w:r>
      <w:r w:rsidR="00254273">
        <w:rPr>
          <w:rFonts w:eastAsia="Calibri" w:cstheme="minorHAnsi"/>
          <w:bCs/>
          <w:iCs/>
          <w:color w:val="292929"/>
          <w:sz w:val="24"/>
          <w:szCs w:val="24"/>
          <w:lang w:eastAsia="en-GB"/>
        </w:rPr>
        <w:t xml:space="preserve">check </w:t>
      </w:r>
      <w:r w:rsidRPr="002B57F3">
        <w:rPr>
          <w:rFonts w:eastAsia="Calibri" w:cstheme="minorHAnsi"/>
          <w:bCs/>
          <w:iCs/>
          <w:color w:val="292929"/>
          <w:sz w:val="24"/>
          <w:szCs w:val="24"/>
          <w:lang w:eastAsia="en-GB"/>
        </w:rPr>
        <w:t xml:space="preserve">points that focus on the discrete teaching of </w:t>
      </w:r>
      <w:r w:rsidR="0032074E" w:rsidRPr="002B57F3">
        <w:rPr>
          <w:rFonts w:eastAsia="Calibri" w:cstheme="minorHAnsi"/>
          <w:bCs/>
          <w:iCs/>
          <w:color w:val="292929"/>
          <w:sz w:val="24"/>
          <w:szCs w:val="24"/>
          <w:lang w:eastAsia="en-GB"/>
        </w:rPr>
        <w:t>skills of scientific enquiry are assigned to every Science topic across the curriculum in a cumulative way so that skills are built upon as children advance through the Key Stages. Children are given the opportunity to revisit and develop the skills taught as well as being given the opportunity to challenge and deepen their understanding</w:t>
      </w:r>
      <w:r w:rsidR="002B57F3">
        <w:rPr>
          <w:rFonts w:eastAsia="Calibri" w:cstheme="minorHAnsi"/>
          <w:bCs/>
          <w:iCs/>
          <w:color w:val="292929"/>
          <w:sz w:val="24"/>
          <w:szCs w:val="24"/>
          <w:lang w:eastAsia="en-GB"/>
        </w:rPr>
        <w:t>.</w:t>
      </w:r>
    </w:p>
    <w:p w14:paraId="6B0C70EA" w14:textId="77777777" w:rsidR="00F25A33" w:rsidRPr="002B57F3" w:rsidRDefault="00F25A33" w:rsidP="006509D0">
      <w:pPr>
        <w:shd w:val="clear" w:color="auto" w:fill="FFFFFF" w:themeFill="background1"/>
        <w:spacing w:after="0" w:line="240" w:lineRule="auto"/>
        <w:jc w:val="both"/>
        <w:rPr>
          <w:rFonts w:eastAsia="Calibri" w:cstheme="minorHAnsi"/>
          <w:bCs/>
          <w:iCs/>
          <w:color w:val="292929"/>
          <w:sz w:val="24"/>
          <w:szCs w:val="24"/>
          <w:lang w:eastAsia="en-GB"/>
        </w:rPr>
      </w:pPr>
      <w:r w:rsidRPr="002B57F3">
        <w:rPr>
          <w:rFonts w:eastAsia="Calibri" w:cstheme="minorHAnsi"/>
          <w:bCs/>
          <w:iCs/>
          <w:color w:val="292929"/>
          <w:sz w:val="24"/>
          <w:szCs w:val="24"/>
          <w:lang w:eastAsia="en-GB"/>
        </w:rPr>
        <w:t xml:space="preserve"> </w:t>
      </w:r>
    </w:p>
    <w:p w14:paraId="5754BD03" w14:textId="77777777" w:rsidR="002200E6" w:rsidRPr="00124F37" w:rsidRDefault="002200E6" w:rsidP="002200E6">
      <w:pPr>
        <w:shd w:val="clear" w:color="auto" w:fill="FFFFFF" w:themeFill="background1"/>
        <w:spacing w:after="0" w:line="240" w:lineRule="auto"/>
        <w:jc w:val="both"/>
        <w:rPr>
          <w:rFonts w:eastAsia="Calibri" w:cstheme="minorHAnsi"/>
          <w:b/>
          <w:bCs/>
          <w:iCs/>
          <w:color w:val="292929"/>
          <w:sz w:val="28"/>
          <w:szCs w:val="28"/>
          <w:lang w:eastAsia="en-GB"/>
        </w:rPr>
      </w:pPr>
      <w:r w:rsidRPr="00124F37">
        <w:rPr>
          <w:rFonts w:eastAsia="Calibri" w:cstheme="minorHAnsi"/>
          <w:b/>
          <w:bCs/>
          <w:iCs/>
          <w:color w:val="292929"/>
          <w:sz w:val="28"/>
          <w:szCs w:val="28"/>
          <w:lang w:eastAsia="en-GB"/>
        </w:rPr>
        <w:t>The Foundation Stage</w:t>
      </w:r>
    </w:p>
    <w:p w14:paraId="68E40D9B" w14:textId="1ABF9FA3" w:rsidR="002200E6" w:rsidRDefault="002200E6" w:rsidP="002200E6">
      <w:pPr>
        <w:shd w:val="clear" w:color="auto" w:fill="FFFFFF" w:themeFill="background1"/>
        <w:spacing w:after="0" w:line="240" w:lineRule="auto"/>
        <w:jc w:val="both"/>
        <w:rPr>
          <w:rFonts w:eastAsia="Calibri" w:cstheme="minorHAnsi"/>
          <w:bCs/>
          <w:iCs/>
          <w:color w:val="292929"/>
          <w:sz w:val="24"/>
          <w:szCs w:val="24"/>
          <w:lang w:eastAsia="en-GB"/>
        </w:rPr>
      </w:pPr>
    </w:p>
    <w:p w14:paraId="0FEAD445" w14:textId="19D311A0" w:rsidR="002200E6" w:rsidRPr="00FA72A7" w:rsidRDefault="00FA72A7" w:rsidP="00FA72A7">
      <w:pPr>
        <w:autoSpaceDE w:val="0"/>
        <w:autoSpaceDN w:val="0"/>
        <w:adjustRightInd w:val="0"/>
        <w:jc w:val="both"/>
        <w:rPr>
          <w:rFonts w:cstheme="minorHAnsi"/>
          <w:sz w:val="24"/>
          <w:szCs w:val="24"/>
        </w:rPr>
      </w:pPr>
      <w:r>
        <w:rPr>
          <w:rFonts w:cstheme="minorHAnsi"/>
          <w:sz w:val="24"/>
          <w:szCs w:val="24"/>
        </w:rPr>
        <w:t>Science</w:t>
      </w:r>
      <w:r w:rsidRPr="0048771D">
        <w:rPr>
          <w:rFonts w:cstheme="minorHAnsi"/>
          <w:sz w:val="24"/>
          <w:szCs w:val="24"/>
        </w:rPr>
        <w:t xml:space="preserve"> is taught across EYFS as an integral part of the Early Years Curriculum. </w:t>
      </w:r>
      <w:r>
        <w:rPr>
          <w:rFonts w:cstheme="minorHAnsi"/>
          <w:sz w:val="24"/>
          <w:szCs w:val="24"/>
        </w:rPr>
        <w:t>Aspects</w:t>
      </w:r>
      <w:r w:rsidRPr="0048771D">
        <w:rPr>
          <w:rFonts w:cstheme="minorHAnsi"/>
          <w:sz w:val="24"/>
          <w:szCs w:val="24"/>
        </w:rPr>
        <w:t xml:space="preserve"> of learning are related to the objectives set out in the Early Years Foundation Stage Framework which underpin the curriculum planning for children in Nursery and Reception. </w:t>
      </w:r>
      <w:r w:rsidR="002200E6" w:rsidRPr="00124F37">
        <w:rPr>
          <w:rFonts w:eastAsia="Calibri" w:cstheme="minorHAnsi"/>
          <w:bCs/>
          <w:iCs/>
          <w:color w:val="292929"/>
          <w:sz w:val="24"/>
          <w:szCs w:val="24"/>
          <w:lang w:eastAsia="en-GB"/>
        </w:rPr>
        <w:t xml:space="preserve">Children </w:t>
      </w:r>
      <w:r w:rsidR="002200E6">
        <w:rPr>
          <w:rFonts w:eastAsia="Calibri" w:cstheme="minorHAnsi"/>
          <w:bCs/>
          <w:iCs/>
          <w:color w:val="292929"/>
          <w:sz w:val="24"/>
          <w:szCs w:val="24"/>
          <w:lang w:eastAsia="en-GB"/>
        </w:rPr>
        <w:t xml:space="preserve">begin to make simple observations and begin to ask how and why questions, suggesting answers. </w:t>
      </w:r>
      <w:r w:rsidR="002200E6" w:rsidRPr="00124F37">
        <w:rPr>
          <w:rFonts w:eastAsia="Calibri" w:cstheme="minorHAnsi"/>
          <w:bCs/>
          <w:iCs/>
          <w:color w:val="292929"/>
          <w:sz w:val="24"/>
          <w:szCs w:val="24"/>
          <w:lang w:eastAsia="en-GB"/>
        </w:rPr>
        <w:t xml:space="preserve"> Through the </w:t>
      </w:r>
      <w:r>
        <w:rPr>
          <w:rFonts w:eastAsia="Calibri" w:cstheme="minorHAnsi"/>
          <w:bCs/>
          <w:iCs/>
          <w:color w:val="292929"/>
          <w:sz w:val="24"/>
          <w:szCs w:val="24"/>
          <w:lang w:eastAsia="en-GB"/>
        </w:rPr>
        <w:t xml:space="preserve">continuous and, where appropriate, </w:t>
      </w:r>
      <w:r w:rsidR="000D1359">
        <w:rPr>
          <w:rFonts w:eastAsia="Calibri" w:cstheme="minorHAnsi"/>
          <w:bCs/>
          <w:iCs/>
          <w:color w:val="292929"/>
          <w:sz w:val="24"/>
          <w:szCs w:val="24"/>
          <w:lang w:eastAsia="en-GB"/>
        </w:rPr>
        <w:t>enhanced</w:t>
      </w:r>
      <w:r w:rsidR="002200E6" w:rsidRPr="00124F37">
        <w:rPr>
          <w:rFonts w:eastAsia="Calibri" w:cstheme="minorHAnsi"/>
          <w:bCs/>
          <w:iCs/>
          <w:color w:val="292929"/>
          <w:sz w:val="24"/>
          <w:szCs w:val="24"/>
          <w:lang w:eastAsia="en-GB"/>
        </w:rPr>
        <w:t xml:space="preserve"> provision, </w:t>
      </w:r>
      <w:r w:rsidR="002200E6">
        <w:rPr>
          <w:rFonts w:eastAsia="Calibri" w:cstheme="minorHAnsi"/>
          <w:bCs/>
          <w:iCs/>
          <w:color w:val="292929"/>
          <w:sz w:val="24"/>
          <w:szCs w:val="24"/>
          <w:lang w:eastAsia="en-GB"/>
        </w:rPr>
        <w:t>teachers deliver core</w:t>
      </w:r>
      <w:r w:rsidR="000D1359">
        <w:rPr>
          <w:rFonts w:eastAsia="Calibri" w:cstheme="minorHAnsi"/>
          <w:bCs/>
          <w:iCs/>
          <w:color w:val="292929"/>
          <w:sz w:val="24"/>
          <w:szCs w:val="24"/>
          <w:lang w:eastAsia="en-GB"/>
        </w:rPr>
        <w:t>-</w:t>
      </w:r>
      <w:r w:rsidR="002200E6">
        <w:rPr>
          <w:rFonts w:eastAsia="Calibri" w:cstheme="minorHAnsi"/>
          <w:bCs/>
          <w:iCs/>
          <w:color w:val="292929"/>
          <w:sz w:val="24"/>
          <w:szCs w:val="24"/>
          <w:lang w:eastAsia="en-GB"/>
        </w:rPr>
        <w:t xml:space="preserve">learning experiences with a particular emphasis on the outdoors so that children are curious about the changing world around them. </w:t>
      </w:r>
    </w:p>
    <w:p w14:paraId="3EDE1031" w14:textId="77777777" w:rsidR="006509D0" w:rsidRPr="00124F37" w:rsidRDefault="006509D0" w:rsidP="006509D0">
      <w:pPr>
        <w:shd w:val="clear" w:color="auto" w:fill="FFFFFF" w:themeFill="background1"/>
        <w:spacing w:after="0" w:line="240" w:lineRule="auto"/>
        <w:jc w:val="both"/>
        <w:rPr>
          <w:rFonts w:eastAsia="Calibri" w:cstheme="minorHAnsi"/>
          <w:bCs/>
          <w:iCs/>
          <w:color w:val="292929"/>
          <w:sz w:val="24"/>
          <w:szCs w:val="24"/>
          <w:lang w:eastAsia="en-GB"/>
        </w:rPr>
      </w:pPr>
    </w:p>
    <w:p w14:paraId="681FF952" w14:textId="77777777" w:rsidR="006509D0" w:rsidRPr="00124F37" w:rsidRDefault="006509D0" w:rsidP="006509D0">
      <w:pPr>
        <w:shd w:val="clear" w:color="auto" w:fill="FFFFFF" w:themeFill="background1"/>
        <w:spacing w:after="0" w:line="240" w:lineRule="auto"/>
        <w:jc w:val="both"/>
        <w:rPr>
          <w:rFonts w:eastAsia="Calibri" w:cstheme="minorHAnsi"/>
          <w:b/>
          <w:bCs/>
          <w:iCs/>
          <w:color w:val="292929"/>
          <w:sz w:val="28"/>
          <w:szCs w:val="28"/>
          <w:lang w:eastAsia="en-GB"/>
        </w:rPr>
      </w:pPr>
      <w:r w:rsidRPr="00124F37">
        <w:rPr>
          <w:rFonts w:eastAsia="Calibri" w:cstheme="minorHAnsi"/>
          <w:b/>
          <w:bCs/>
          <w:iCs/>
          <w:color w:val="292929"/>
          <w:sz w:val="28"/>
          <w:szCs w:val="28"/>
          <w:lang w:eastAsia="en-GB"/>
        </w:rPr>
        <w:t>Key Stage 1</w:t>
      </w:r>
    </w:p>
    <w:p w14:paraId="2DACB09B" w14:textId="77777777" w:rsidR="006509D0" w:rsidRPr="00124F37" w:rsidRDefault="006509D0" w:rsidP="006509D0">
      <w:pPr>
        <w:shd w:val="clear" w:color="auto" w:fill="FFFFFF" w:themeFill="background1"/>
        <w:spacing w:after="0" w:line="240" w:lineRule="auto"/>
        <w:jc w:val="both"/>
        <w:rPr>
          <w:rFonts w:eastAsia="Calibri" w:cstheme="minorHAnsi"/>
          <w:bCs/>
          <w:iCs/>
          <w:color w:val="292929"/>
          <w:sz w:val="24"/>
          <w:szCs w:val="24"/>
          <w:lang w:eastAsia="en-GB"/>
        </w:rPr>
      </w:pPr>
    </w:p>
    <w:p w14:paraId="550000C6" w14:textId="77777777" w:rsidR="006509D0" w:rsidRDefault="006509D0" w:rsidP="006509D0">
      <w:pPr>
        <w:shd w:val="clear" w:color="auto" w:fill="FFFFFF" w:themeFill="background1"/>
        <w:spacing w:after="0" w:line="240" w:lineRule="auto"/>
        <w:jc w:val="both"/>
        <w:rPr>
          <w:rFonts w:eastAsia="Calibri" w:cstheme="minorHAnsi"/>
          <w:bCs/>
          <w:iCs/>
          <w:color w:val="292929"/>
          <w:sz w:val="24"/>
          <w:szCs w:val="24"/>
          <w:lang w:eastAsia="en-GB"/>
        </w:rPr>
      </w:pPr>
      <w:r w:rsidRPr="00124F37">
        <w:rPr>
          <w:rFonts w:eastAsia="Calibri" w:cstheme="minorHAnsi"/>
          <w:bCs/>
          <w:iCs/>
          <w:color w:val="292929"/>
          <w:sz w:val="24"/>
          <w:szCs w:val="24"/>
          <w:lang w:eastAsia="en-GB"/>
        </w:rPr>
        <w:t>Within Key Stage 1</w:t>
      </w:r>
      <w:r w:rsidR="00474D98">
        <w:rPr>
          <w:rFonts w:eastAsia="Calibri" w:cstheme="minorHAnsi"/>
          <w:bCs/>
          <w:iCs/>
          <w:color w:val="292929"/>
          <w:sz w:val="24"/>
          <w:szCs w:val="24"/>
          <w:lang w:eastAsia="en-GB"/>
        </w:rPr>
        <w:t>,</w:t>
      </w:r>
      <w:r w:rsidRPr="00124F37">
        <w:rPr>
          <w:rFonts w:eastAsia="Calibri" w:cstheme="minorHAnsi"/>
          <w:bCs/>
          <w:iCs/>
          <w:color w:val="292929"/>
          <w:sz w:val="24"/>
          <w:szCs w:val="24"/>
          <w:lang w:eastAsia="en-GB"/>
        </w:rPr>
        <w:t xml:space="preserve"> children will develop their </w:t>
      </w:r>
      <w:r w:rsidR="0032074E">
        <w:rPr>
          <w:rFonts w:eastAsia="Calibri" w:cstheme="minorHAnsi"/>
          <w:bCs/>
          <w:iCs/>
          <w:color w:val="292929"/>
          <w:sz w:val="24"/>
          <w:szCs w:val="24"/>
          <w:lang w:eastAsia="en-GB"/>
        </w:rPr>
        <w:t xml:space="preserve">understanding of Scientific enquiry by raising questions, using close observation with some accuracy to take measurements and understanding what would constitute a ‘fair test’. Children will be able to </w:t>
      </w:r>
      <w:r w:rsidR="00474D98">
        <w:rPr>
          <w:rFonts w:eastAsia="Calibri" w:cstheme="minorHAnsi"/>
          <w:bCs/>
          <w:iCs/>
          <w:color w:val="292929"/>
          <w:sz w:val="24"/>
          <w:szCs w:val="24"/>
          <w:lang w:eastAsia="en-GB"/>
        </w:rPr>
        <w:t>record findings using simple tables and charts and will be able use this information to answer questions. Through the delivery of the cumulative curriculum, children will understand the following concepts by the end of Key Stage 1:</w:t>
      </w:r>
    </w:p>
    <w:p w14:paraId="7C2A9D4B" w14:textId="77777777" w:rsidR="00474D98" w:rsidRDefault="00474D98" w:rsidP="00474D98">
      <w:pPr>
        <w:pStyle w:val="ListParagraph"/>
        <w:numPr>
          <w:ilvl w:val="0"/>
          <w:numId w:val="2"/>
        </w:numPr>
        <w:shd w:val="clear" w:color="auto" w:fill="FFFFFF" w:themeFill="background1"/>
        <w:spacing w:after="0" w:line="240" w:lineRule="auto"/>
        <w:jc w:val="both"/>
        <w:rPr>
          <w:rFonts w:eastAsia="Calibri" w:cstheme="minorHAnsi"/>
          <w:bCs/>
          <w:iCs/>
          <w:color w:val="292929"/>
          <w:sz w:val="24"/>
          <w:szCs w:val="24"/>
          <w:lang w:eastAsia="en-GB"/>
        </w:rPr>
      </w:pPr>
      <w:r>
        <w:rPr>
          <w:rFonts w:eastAsia="Calibri" w:cstheme="minorHAnsi"/>
          <w:bCs/>
          <w:iCs/>
          <w:color w:val="292929"/>
          <w:sz w:val="24"/>
          <w:szCs w:val="24"/>
          <w:lang w:eastAsia="en-GB"/>
        </w:rPr>
        <w:t>Plants have a life cycle which includes reproduction and growth. Living things can have specific habitats and all living things have basic needs which they need to survive.</w:t>
      </w:r>
    </w:p>
    <w:p w14:paraId="09E13FA2" w14:textId="77777777" w:rsidR="00474D98" w:rsidRDefault="00474D98" w:rsidP="00474D98">
      <w:pPr>
        <w:pStyle w:val="ListParagraph"/>
        <w:numPr>
          <w:ilvl w:val="0"/>
          <w:numId w:val="2"/>
        </w:numPr>
        <w:shd w:val="clear" w:color="auto" w:fill="FFFFFF" w:themeFill="background1"/>
        <w:spacing w:after="0" w:line="240" w:lineRule="auto"/>
        <w:jc w:val="both"/>
        <w:rPr>
          <w:rFonts w:eastAsia="Calibri" w:cstheme="minorHAnsi"/>
          <w:bCs/>
          <w:iCs/>
          <w:color w:val="292929"/>
          <w:sz w:val="24"/>
          <w:szCs w:val="24"/>
          <w:lang w:eastAsia="en-GB"/>
        </w:rPr>
      </w:pPr>
      <w:r>
        <w:rPr>
          <w:rFonts w:eastAsia="Calibri" w:cstheme="minorHAnsi"/>
          <w:bCs/>
          <w:iCs/>
          <w:color w:val="292929"/>
          <w:sz w:val="24"/>
          <w:szCs w:val="24"/>
          <w:lang w:eastAsia="en-GB"/>
        </w:rPr>
        <w:t>All animals, including humans, have offspring who then grow and mature. All living things have basic needs that must be met in order to survive.</w:t>
      </w:r>
    </w:p>
    <w:p w14:paraId="2152E738" w14:textId="77777777" w:rsidR="00474D98" w:rsidRDefault="00474D98" w:rsidP="00474D98">
      <w:pPr>
        <w:pStyle w:val="ListParagraph"/>
        <w:numPr>
          <w:ilvl w:val="0"/>
          <w:numId w:val="2"/>
        </w:numPr>
        <w:shd w:val="clear" w:color="auto" w:fill="FFFFFF" w:themeFill="background1"/>
        <w:spacing w:after="0" w:line="240" w:lineRule="auto"/>
        <w:jc w:val="both"/>
        <w:rPr>
          <w:rFonts w:eastAsia="Calibri" w:cstheme="minorHAnsi"/>
          <w:bCs/>
          <w:iCs/>
          <w:color w:val="292929"/>
          <w:sz w:val="24"/>
          <w:szCs w:val="24"/>
          <w:lang w:eastAsia="en-GB"/>
        </w:rPr>
      </w:pPr>
      <w:r w:rsidRPr="00474D98">
        <w:rPr>
          <w:rFonts w:eastAsia="Calibri" w:cstheme="minorHAnsi"/>
          <w:bCs/>
          <w:iCs/>
          <w:color w:val="292929"/>
          <w:sz w:val="24"/>
          <w:szCs w:val="24"/>
          <w:lang w:eastAsia="en-GB"/>
        </w:rPr>
        <w:t>Different materials have different properties which determine their use.</w:t>
      </w:r>
      <w:r>
        <w:rPr>
          <w:rFonts w:eastAsia="Calibri" w:cstheme="minorHAnsi"/>
          <w:bCs/>
          <w:iCs/>
          <w:color w:val="292929"/>
          <w:sz w:val="24"/>
          <w:szCs w:val="24"/>
          <w:lang w:eastAsia="en-GB"/>
        </w:rPr>
        <w:t xml:space="preserve"> </w:t>
      </w:r>
      <w:r w:rsidRPr="00474D98">
        <w:rPr>
          <w:rFonts w:eastAsia="Calibri" w:cstheme="minorHAnsi"/>
          <w:bCs/>
          <w:iCs/>
          <w:color w:val="292929"/>
          <w:sz w:val="24"/>
          <w:szCs w:val="24"/>
          <w:lang w:eastAsia="en-GB"/>
        </w:rPr>
        <w:t>Some materials can be used for more than one thing: the same object can be made from different materials.</w:t>
      </w:r>
    </w:p>
    <w:p w14:paraId="047D201F" w14:textId="77777777" w:rsidR="00474D98" w:rsidRPr="00474D98" w:rsidRDefault="00474D98" w:rsidP="00474D98">
      <w:pPr>
        <w:pStyle w:val="ListParagraph"/>
        <w:numPr>
          <w:ilvl w:val="0"/>
          <w:numId w:val="2"/>
        </w:numPr>
        <w:shd w:val="clear" w:color="auto" w:fill="FFFFFF" w:themeFill="background1"/>
        <w:spacing w:after="0" w:line="240" w:lineRule="auto"/>
        <w:jc w:val="both"/>
        <w:rPr>
          <w:rFonts w:eastAsia="Calibri" w:cstheme="minorHAnsi"/>
          <w:bCs/>
          <w:iCs/>
          <w:color w:val="292929"/>
          <w:sz w:val="24"/>
          <w:szCs w:val="24"/>
          <w:lang w:eastAsia="en-GB"/>
        </w:rPr>
      </w:pPr>
      <w:r w:rsidRPr="00474D98">
        <w:rPr>
          <w:rFonts w:eastAsia="Calibri" w:cstheme="minorHAnsi"/>
          <w:bCs/>
          <w:iCs/>
          <w:color w:val="292929"/>
          <w:sz w:val="24"/>
          <w:szCs w:val="24"/>
          <w:lang w:eastAsia="en-GB"/>
        </w:rPr>
        <w:t>Light keeps plants growing and healthy.</w:t>
      </w:r>
      <w:r>
        <w:rPr>
          <w:rFonts w:eastAsia="Calibri" w:cstheme="minorHAnsi"/>
          <w:bCs/>
          <w:iCs/>
          <w:color w:val="292929"/>
          <w:sz w:val="24"/>
          <w:szCs w:val="24"/>
          <w:lang w:eastAsia="en-GB"/>
        </w:rPr>
        <w:t xml:space="preserve"> </w:t>
      </w:r>
      <w:r w:rsidRPr="00474D98">
        <w:rPr>
          <w:rFonts w:eastAsia="Calibri" w:cstheme="minorHAnsi"/>
          <w:bCs/>
          <w:iCs/>
          <w:color w:val="292929"/>
          <w:sz w:val="24"/>
          <w:szCs w:val="24"/>
          <w:lang w:eastAsia="en-GB"/>
        </w:rPr>
        <w:t>Day length and natural light is dependent on the season and this affects the growth of plants.</w:t>
      </w:r>
      <w:r>
        <w:rPr>
          <w:rFonts w:eastAsia="Calibri" w:cstheme="minorHAnsi"/>
          <w:bCs/>
          <w:iCs/>
          <w:color w:val="292929"/>
          <w:sz w:val="24"/>
          <w:szCs w:val="24"/>
          <w:lang w:eastAsia="en-GB"/>
        </w:rPr>
        <w:t xml:space="preserve"> </w:t>
      </w:r>
      <w:r w:rsidRPr="00474D98">
        <w:rPr>
          <w:rFonts w:eastAsia="Calibri" w:cstheme="minorHAnsi"/>
          <w:bCs/>
          <w:iCs/>
          <w:color w:val="292929"/>
          <w:sz w:val="24"/>
          <w:szCs w:val="24"/>
          <w:lang w:eastAsia="en-GB"/>
        </w:rPr>
        <w:t>Temperature is also affected by the sun.</w:t>
      </w:r>
    </w:p>
    <w:p w14:paraId="4F45F165" w14:textId="77777777" w:rsidR="006509D0" w:rsidRPr="00124F37" w:rsidRDefault="006509D0" w:rsidP="006509D0">
      <w:pPr>
        <w:shd w:val="clear" w:color="auto" w:fill="FFFFFF" w:themeFill="background1"/>
        <w:spacing w:after="0" w:line="240" w:lineRule="auto"/>
        <w:jc w:val="both"/>
        <w:rPr>
          <w:rFonts w:eastAsia="Calibri" w:cstheme="minorHAnsi"/>
          <w:bCs/>
          <w:iCs/>
          <w:color w:val="292929"/>
          <w:sz w:val="24"/>
          <w:szCs w:val="24"/>
          <w:lang w:eastAsia="en-GB"/>
        </w:rPr>
      </w:pPr>
    </w:p>
    <w:p w14:paraId="494A8901" w14:textId="77777777" w:rsidR="006509D0" w:rsidRPr="00124F37" w:rsidRDefault="006509D0" w:rsidP="006509D0">
      <w:pPr>
        <w:shd w:val="clear" w:color="auto" w:fill="FFFFFF" w:themeFill="background1"/>
        <w:spacing w:after="0" w:line="240" w:lineRule="auto"/>
        <w:jc w:val="both"/>
        <w:rPr>
          <w:rFonts w:eastAsia="Calibri" w:cstheme="minorHAnsi"/>
          <w:b/>
          <w:bCs/>
          <w:iCs/>
          <w:color w:val="292929"/>
          <w:sz w:val="28"/>
          <w:szCs w:val="28"/>
          <w:lang w:eastAsia="en-GB"/>
        </w:rPr>
      </w:pPr>
      <w:r w:rsidRPr="00124F37">
        <w:rPr>
          <w:rFonts w:eastAsia="Calibri" w:cstheme="minorHAnsi"/>
          <w:b/>
          <w:bCs/>
          <w:iCs/>
          <w:color w:val="292929"/>
          <w:sz w:val="28"/>
          <w:szCs w:val="28"/>
          <w:lang w:eastAsia="en-GB"/>
        </w:rPr>
        <w:t>Key Stage 2</w:t>
      </w:r>
    </w:p>
    <w:p w14:paraId="4B76D8FC" w14:textId="77777777" w:rsidR="006509D0" w:rsidRDefault="006509D0" w:rsidP="006509D0">
      <w:pPr>
        <w:shd w:val="clear" w:color="auto" w:fill="FFFFFF" w:themeFill="background1"/>
        <w:spacing w:after="0" w:line="240" w:lineRule="auto"/>
        <w:jc w:val="both"/>
        <w:rPr>
          <w:rFonts w:eastAsia="Calibri" w:cstheme="minorHAnsi"/>
          <w:b/>
          <w:bCs/>
          <w:i/>
          <w:iCs/>
          <w:color w:val="292929"/>
          <w:sz w:val="24"/>
          <w:szCs w:val="24"/>
          <w:lang w:eastAsia="en-GB"/>
        </w:rPr>
      </w:pPr>
    </w:p>
    <w:p w14:paraId="296F0B6C" w14:textId="77777777" w:rsidR="00474D98" w:rsidRDefault="00474D98" w:rsidP="00474D98">
      <w:pPr>
        <w:shd w:val="clear" w:color="auto" w:fill="FFFFFF" w:themeFill="background1"/>
        <w:spacing w:after="0" w:line="240" w:lineRule="auto"/>
        <w:jc w:val="both"/>
        <w:rPr>
          <w:rFonts w:eastAsia="Calibri" w:cstheme="minorHAnsi"/>
          <w:bCs/>
          <w:iCs/>
          <w:color w:val="292929"/>
          <w:sz w:val="24"/>
          <w:szCs w:val="24"/>
          <w:lang w:eastAsia="en-GB"/>
        </w:rPr>
      </w:pPr>
      <w:r w:rsidRPr="00124F37">
        <w:rPr>
          <w:rFonts w:eastAsia="Calibri" w:cstheme="minorHAnsi"/>
          <w:bCs/>
          <w:iCs/>
          <w:color w:val="292929"/>
          <w:sz w:val="24"/>
          <w:szCs w:val="24"/>
          <w:lang w:eastAsia="en-GB"/>
        </w:rPr>
        <w:t xml:space="preserve">Within Key Stage </w:t>
      </w:r>
      <w:r>
        <w:rPr>
          <w:rFonts w:eastAsia="Calibri" w:cstheme="minorHAnsi"/>
          <w:bCs/>
          <w:iCs/>
          <w:color w:val="292929"/>
          <w:sz w:val="24"/>
          <w:szCs w:val="24"/>
          <w:lang w:eastAsia="en-GB"/>
        </w:rPr>
        <w:t>2,</w:t>
      </w:r>
      <w:r w:rsidRPr="00124F37">
        <w:rPr>
          <w:rFonts w:eastAsia="Calibri" w:cstheme="minorHAnsi"/>
          <w:bCs/>
          <w:iCs/>
          <w:color w:val="292929"/>
          <w:sz w:val="24"/>
          <w:szCs w:val="24"/>
          <w:lang w:eastAsia="en-GB"/>
        </w:rPr>
        <w:t xml:space="preserve"> children will </w:t>
      </w:r>
      <w:r>
        <w:rPr>
          <w:rFonts w:eastAsia="Calibri" w:cstheme="minorHAnsi"/>
          <w:bCs/>
          <w:iCs/>
          <w:color w:val="292929"/>
          <w:sz w:val="24"/>
          <w:szCs w:val="24"/>
          <w:lang w:eastAsia="en-GB"/>
        </w:rPr>
        <w:t>build on</w:t>
      </w:r>
      <w:r w:rsidRPr="00124F37">
        <w:rPr>
          <w:rFonts w:eastAsia="Calibri" w:cstheme="minorHAnsi"/>
          <w:bCs/>
          <w:iCs/>
          <w:color w:val="292929"/>
          <w:sz w:val="24"/>
          <w:szCs w:val="24"/>
          <w:lang w:eastAsia="en-GB"/>
        </w:rPr>
        <w:t xml:space="preserve"> their </w:t>
      </w:r>
      <w:r>
        <w:rPr>
          <w:rFonts w:eastAsia="Calibri" w:cstheme="minorHAnsi"/>
          <w:bCs/>
          <w:iCs/>
          <w:color w:val="292929"/>
          <w:sz w:val="24"/>
          <w:szCs w:val="24"/>
          <w:lang w:eastAsia="en-GB"/>
        </w:rPr>
        <w:t>understanding of Scientific enquiry by making informed predictions</w:t>
      </w:r>
      <w:r w:rsidR="00C905E9">
        <w:rPr>
          <w:rFonts w:eastAsia="Calibri" w:cstheme="minorHAnsi"/>
          <w:bCs/>
          <w:iCs/>
          <w:color w:val="292929"/>
          <w:sz w:val="24"/>
          <w:szCs w:val="24"/>
          <w:lang w:eastAsia="en-GB"/>
        </w:rPr>
        <w:t xml:space="preserve"> and creating investigations to test their theories</w:t>
      </w:r>
      <w:r>
        <w:rPr>
          <w:rFonts w:eastAsia="Calibri" w:cstheme="minorHAnsi"/>
          <w:bCs/>
          <w:iCs/>
          <w:color w:val="292929"/>
          <w:sz w:val="24"/>
          <w:szCs w:val="24"/>
          <w:lang w:eastAsia="en-GB"/>
        </w:rPr>
        <w:t xml:space="preserve">, reporting and presenting clear findings and offering well-evidenced explanations to support their reports. </w:t>
      </w:r>
      <w:r w:rsidR="00C905E9">
        <w:rPr>
          <w:rFonts w:eastAsia="Calibri" w:cstheme="minorHAnsi"/>
          <w:bCs/>
          <w:iCs/>
          <w:color w:val="292929"/>
          <w:sz w:val="24"/>
          <w:szCs w:val="24"/>
          <w:lang w:eastAsia="en-GB"/>
        </w:rPr>
        <w:t xml:space="preserve">They will be able to make their own decisions about how to record their findings and will be </w:t>
      </w:r>
      <w:r w:rsidR="00C905E9">
        <w:rPr>
          <w:rFonts w:eastAsia="Calibri" w:cstheme="minorHAnsi"/>
          <w:bCs/>
          <w:iCs/>
          <w:color w:val="292929"/>
          <w:sz w:val="24"/>
          <w:szCs w:val="24"/>
          <w:lang w:eastAsia="en-GB"/>
        </w:rPr>
        <w:lastRenderedPageBreak/>
        <w:t>able to apply scientific knowledge to solve practical problems.</w:t>
      </w:r>
      <w:r>
        <w:rPr>
          <w:rFonts w:eastAsia="Calibri" w:cstheme="minorHAnsi"/>
          <w:bCs/>
          <w:iCs/>
          <w:color w:val="292929"/>
          <w:sz w:val="24"/>
          <w:szCs w:val="24"/>
          <w:lang w:eastAsia="en-GB"/>
        </w:rPr>
        <w:t xml:space="preserve"> </w:t>
      </w:r>
      <w:r w:rsidR="00C905E9">
        <w:rPr>
          <w:rFonts w:eastAsia="Calibri" w:cstheme="minorHAnsi"/>
          <w:bCs/>
          <w:iCs/>
          <w:color w:val="292929"/>
          <w:sz w:val="24"/>
          <w:szCs w:val="24"/>
          <w:lang w:eastAsia="en-GB"/>
        </w:rPr>
        <w:t xml:space="preserve">From Year 3, children will be introduced to the topic of ‘Forces and Electricity’. </w:t>
      </w:r>
      <w:r>
        <w:rPr>
          <w:rFonts w:eastAsia="Calibri" w:cstheme="minorHAnsi"/>
          <w:bCs/>
          <w:iCs/>
          <w:color w:val="292929"/>
          <w:sz w:val="24"/>
          <w:szCs w:val="24"/>
          <w:lang w:eastAsia="en-GB"/>
        </w:rPr>
        <w:t xml:space="preserve">Through the delivery of the cumulative curriculum, children will understand the following concepts by the end of Key Stage </w:t>
      </w:r>
      <w:r w:rsidR="00C905E9">
        <w:rPr>
          <w:rFonts w:eastAsia="Calibri" w:cstheme="minorHAnsi"/>
          <w:bCs/>
          <w:iCs/>
          <w:color w:val="292929"/>
          <w:sz w:val="24"/>
          <w:szCs w:val="24"/>
          <w:lang w:eastAsia="en-GB"/>
        </w:rPr>
        <w:t>2</w:t>
      </w:r>
      <w:r>
        <w:rPr>
          <w:rFonts w:eastAsia="Calibri" w:cstheme="minorHAnsi"/>
          <w:bCs/>
          <w:iCs/>
          <w:color w:val="292929"/>
          <w:sz w:val="24"/>
          <w:szCs w:val="24"/>
          <w:lang w:eastAsia="en-GB"/>
        </w:rPr>
        <w:t>:</w:t>
      </w:r>
    </w:p>
    <w:p w14:paraId="2415F9D7" w14:textId="77777777" w:rsidR="00C905E9" w:rsidRDefault="00C905E9" w:rsidP="00C905E9">
      <w:pPr>
        <w:pStyle w:val="ListParagraph"/>
        <w:numPr>
          <w:ilvl w:val="0"/>
          <w:numId w:val="2"/>
        </w:numPr>
        <w:shd w:val="clear" w:color="auto" w:fill="FFFFFF" w:themeFill="background1"/>
        <w:spacing w:after="0" w:line="240" w:lineRule="auto"/>
        <w:jc w:val="both"/>
        <w:rPr>
          <w:rFonts w:eastAsia="Calibri" w:cstheme="minorHAnsi"/>
          <w:bCs/>
          <w:iCs/>
          <w:color w:val="292929"/>
          <w:sz w:val="24"/>
          <w:szCs w:val="24"/>
          <w:lang w:eastAsia="en-GB"/>
        </w:rPr>
      </w:pPr>
      <w:r w:rsidRPr="00C905E9">
        <w:rPr>
          <w:rFonts w:eastAsia="Calibri" w:cstheme="minorHAnsi"/>
          <w:bCs/>
          <w:iCs/>
          <w:color w:val="292929"/>
          <w:sz w:val="24"/>
          <w:szCs w:val="24"/>
          <w:lang w:eastAsia="en-GB"/>
        </w:rPr>
        <w:t>All living things can be grouped and ordered according to their characteristics, including their similarities and differences.</w:t>
      </w:r>
      <w:r>
        <w:rPr>
          <w:rFonts w:eastAsia="Calibri" w:cstheme="minorHAnsi"/>
          <w:bCs/>
          <w:iCs/>
          <w:color w:val="292929"/>
          <w:sz w:val="24"/>
          <w:szCs w:val="24"/>
          <w:lang w:eastAsia="en-GB"/>
        </w:rPr>
        <w:t xml:space="preserve"> </w:t>
      </w:r>
      <w:r w:rsidRPr="00C905E9">
        <w:rPr>
          <w:rFonts w:eastAsia="Calibri" w:cstheme="minorHAnsi"/>
          <w:bCs/>
          <w:iCs/>
          <w:color w:val="292929"/>
          <w:sz w:val="24"/>
          <w:szCs w:val="24"/>
          <w:lang w:eastAsia="en-GB"/>
        </w:rPr>
        <w:t>La</w:t>
      </w:r>
      <w:r>
        <w:rPr>
          <w:rFonts w:eastAsia="Calibri" w:cstheme="minorHAnsi"/>
          <w:bCs/>
          <w:iCs/>
          <w:color w:val="292929"/>
          <w:sz w:val="24"/>
          <w:szCs w:val="24"/>
          <w:lang w:eastAsia="en-GB"/>
        </w:rPr>
        <w:t>r</w:t>
      </w:r>
      <w:r w:rsidRPr="00C905E9">
        <w:rPr>
          <w:rFonts w:eastAsia="Calibri" w:cstheme="minorHAnsi"/>
          <w:bCs/>
          <w:iCs/>
          <w:color w:val="292929"/>
          <w:sz w:val="24"/>
          <w:szCs w:val="24"/>
          <w:lang w:eastAsia="en-GB"/>
        </w:rPr>
        <w:t>ger groups can be subdivided on the basis of their similarities and differences.</w:t>
      </w:r>
      <w:r>
        <w:rPr>
          <w:rFonts w:eastAsia="Calibri" w:cstheme="minorHAnsi"/>
          <w:bCs/>
          <w:iCs/>
          <w:color w:val="292929"/>
          <w:sz w:val="24"/>
          <w:szCs w:val="24"/>
          <w:lang w:eastAsia="en-GB"/>
        </w:rPr>
        <w:t xml:space="preserve"> </w:t>
      </w:r>
      <w:r w:rsidRPr="00C905E9">
        <w:rPr>
          <w:rFonts w:eastAsia="Calibri" w:cstheme="minorHAnsi"/>
          <w:bCs/>
          <w:iCs/>
          <w:color w:val="292929"/>
          <w:sz w:val="24"/>
          <w:szCs w:val="24"/>
          <w:lang w:eastAsia="en-GB"/>
        </w:rPr>
        <w:t>There is an underlying order in the natural world</w:t>
      </w:r>
      <w:r>
        <w:rPr>
          <w:rFonts w:eastAsia="Calibri" w:cstheme="minorHAnsi"/>
          <w:bCs/>
          <w:iCs/>
          <w:color w:val="292929"/>
          <w:sz w:val="24"/>
          <w:szCs w:val="24"/>
          <w:lang w:eastAsia="en-GB"/>
        </w:rPr>
        <w:t>.</w:t>
      </w:r>
    </w:p>
    <w:p w14:paraId="7A1E6B25" w14:textId="77777777" w:rsidR="00C905E9" w:rsidRDefault="00C905E9" w:rsidP="00C905E9">
      <w:pPr>
        <w:pStyle w:val="ListParagraph"/>
        <w:numPr>
          <w:ilvl w:val="0"/>
          <w:numId w:val="2"/>
        </w:numPr>
        <w:shd w:val="clear" w:color="auto" w:fill="FFFFFF" w:themeFill="background1"/>
        <w:spacing w:after="0" w:line="240" w:lineRule="auto"/>
        <w:jc w:val="both"/>
        <w:rPr>
          <w:rFonts w:eastAsia="Calibri" w:cstheme="minorHAnsi"/>
          <w:bCs/>
          <w:iCs/>
          <w:color w:val="292929"/>
          <w:sz w:val="24"/>
          <w:szCs w:val="24"/>
          <w:lang w:eastAsia="en-GB"/>
        </w:rPr>
      </w:pPr>
      <w:r w:rsidRPr="00C905E9">
        <w:rPr>
          <w:rFonts w:eastAsia="Calibri" w:cstheme="minorHAnsi"/>
          <w:bCs/>
          <w:iCs/>
          <w:color w:val="292929"/>
          <w:sz w:val="24"/>
          <w:szCs w:val="24"/>
          <w:lang w:eastAsia="en-GB"/>
        </w:rPr>
        <w:t>The choices people make can affect their bodies and health as well as other living things.</w:t>
      </w:r>
      <w:r>
        <w:rPr>
          <w:rFonts w:eastAsia="Calibri" w:cstheme="minorHAnsi"/>
          <w:bCs/>
          <w:iCs/>
          <w:color w:val="292929"/>
          <w:sz w:val="24"/>
          <w:szCs w:val="24"/>
          <w:lang w:eastAsia="en-GB"/>
        </w:rPr>
        <w:t xml:space="preserve"> </w:t>
      </w:r>
      <w:r w:rsidRPr="00C905E9">
        <w:rPr>
          <w:rFonts w:eastAsia="Calibri" w:cstheme="minorHAnsi"/>
          <w:bCs/>
          <w:iCs/>
          <w:color w:val="292929"/>
          <w:sz w:val="24"/>
          <w:szCs w:val="24"/>
          <w:lang w:eastAsia="en-GB"/>
        </w:rPr>
        <w:t>The outcomes from scientific tests can be used to support or refute scientific ideas or arguments.</w:t>
      </w:r>
    </w:p>
    <w:p w14:paraId="7C015390" w14:textId="77777777" w:rsidR="00C905E9" w:rsidRDefault="00C905E9" w:rsidP="00C905E9">
      <w:pPr>
        <w:pStyle w:val="ListParagraph"/>
        <w:numPr>
          <w:ilvl w:val="0"/>
          <w:numId w:val="2"/>
        </w:numPr>
        <w:shd w:val="clear" w:color="auto" w:fill="FFFFFF" w:themeFill="background1"/>
        <w:spacing w:after="0" w:line="240" w:lineRule="auto"/>
        <w:jc w:val="both"/>
        <w:rPr>
          <w:rFonts w:eastAsia="Calibri" w:cstheme="minorHAnsi"/>
          <w:bCs/>
          <w:iCs/>
          <w:color w:val="292929"/>
          <w:sz w:val="24"/>
          <w:szCs w:val="24"/>
          <w:lang w:eastAsia="en-GB"/>
        </w:rPr>
      </w:pPr>
      <w:r w:rsidRPr="00C905E9">
        <w:rPr>
          <w:rFonts w:eastAsia="Calibri" w:cstheme="minorHAnsi"/>
          <w:bCs/>
          <w:iCs/>
          <w:color w:val="292929"/>
          <w:sz w:val="24"/>
          <w:szCs w:val="24"/>
          <w:lang w:eastAsia="en-GB"/>
        </w:rPr>
        <w:t>Characteristics are passed from parents to their offspring.</w:t>
      </w:r>
      <w:r>
        <w:rPr>
          <w:rFonts w:eastAsia="Calibri" w:cstheme="minorHAnsi"/>
          <w:bCs/>
          <w:iCs/>
          <w:color w:val="292929"/>
          <w:sz w:val="24"/>
          <w:szCs w:val="24"/>
          <w:lang w:eastAsia="en-GB"/>
        </w:rPr>
        <w:t xml:space="preserve"> </w:t>
      </w:r>
      <w:r w:rsidRPr="00C905E9">
        <w:rPr>
          <w:rFonts w:eastAsia="Calibri" w:cstheme="minorHAnsi"/>
          <w:bCs/>
          <w:iCs/>
          <w:color w:val="292929"/>
          <w:sz w:val="24"/>
          <w:szCs w:val="24"/>
          <w:lang w:eastAsia="en-GB"/>
        </w:rPr>
        <w:t>All living things change and adapt over time.</w:t>
      </w:r>
      <w:r>
        <w:rPr>
          <w:rFonts w:eastAsia="Calibri" w:cstheme="minorHAnsi"/>
          <w:bCs/>
          <w:iCs/>
          <w:color w:val="292929"/>
          <w:sz w:val="24"/>
          <w:szCs w:val="24"/>
          <w:lang w:eastAsia="en-GB"/>
        </w:rPr>
        <w:t xml:space="preserve"> </w:t>
      </w:r>
      <w:r w:rsidRPr="00C905E9">
        <w:rPr>
          <w:rFonts w:eastAsia="Calibri" w:cstheme="minorHAnsi"/>
          <w:bCs/>
          <w:iCs/>
          <w:color w:val="292929"/>
          <w:sz w:val="24"/>
          <w:szCs w:val="24"/>
          <w:lang w:eastAsia="en-GB"/>
        </w:rPr>
        <w:t>Variation in offspring can make animals more able to survive in particular environments.</w:t>
      </w:r>
    </w:p>
    <w:p w14:paraId="59EFB585" w14:textId="77777777" w:rsidR="00C905E9" w:rsidRDefault="00C905E9" w:rsidP="00C905E9">
      <w:pPr>
        <w:pStyle w:val="ListParagraph"/>
        <w:numPr>
          <w:ilvl w:val="0"/>
          <w:numId w:val="2"/>
        </w:numPr>
        <w:shd w:val="clear" w:color="auto" w:fill="FFFFFF" w:themeFill="background1"/>
        <w:spacing w:after="0" w:line="240" w:lineRule="auto"/>
        <w:jc w:val="both"/>
        <w:rPr>
          <w:rFonts w:eastAsia="Calibri" w:cstheme="minorHAnsi"/>
          <w:bCs/>
          <w:iCs/>
          <w:color w:val="292929"/>
          <w:sz w:val="24"/>
          <w:szCs w:val="24"/>
          <w:lang w:eastAsia="en-GB"/>
        </w:rPr>
      </w:pPr>
      <w:r w:rsidRPr="00C905E9">
        <w:rPr>
          <w:rFonts w:eastAsia="Calibri" w:cstheme="minorHAnsi"/>
          <w:bCs/>
          <w:iCs/>
          <w:color w:val="292929"/>
          <w:sz w:val="24"/>
          <w:szCs w:val="24"/>
          <w:lang w:eastAsia="en-GB"/>
        </w:rPr>
        <w:t>Light appears to travel in straight lines and objects are seen because they give out or reflect light into the eye.</w:t>
      </w:r>
      <w:r>
        <w:rPr>
          <w:rFonts w:eastAsia="Calibri" w:cstheme="minorHAnsi"/>
          <w:bCs/>
          <w:iCs/>
          <w:color w:val="292929"/>
          <w:sz w:val="24"/>
          <w:szCs w:val="24"/>
          <w:lang w:eastAsia="en-GB"/>
        </w:rPr>
        <w:t xml:space="preserve"> </w:t>
      </w:r>
      <w:r w:rsidRPr="00C905E9">
        <w:rPr>
          <w:rFonts w:eastAsia="Calibri" w:cstheme="minorHAnsi"/>
          <w:bCs/>
          <w:iCs/>
          <w:color w:val="292929"/>
          <w:sz w:val="24"/>
          <w:szCs w:val="24"/>
          <w:lang w:eastAsia="en-GB"/>
        </w:rPr>
        <w:t>Shadows have the same shape as the objects that cast them because light travels in straight lines.</w:t>
      </w:r>
    </w:p>
    <w:p w14:paraId="5C13930B" w14:textId="77777777" w:rsidR="00C905E9" w:rsidRDefault="00C905E9" w:rsidP="00C905E9">
      <w:pPr>
        <w:pStyle w:val="ListParagraph"/>
        <w:numPr>
          <w:ilvl w:val="0"/>
          <w:numId w:val="2"/>
        </w:numPr>
        <w:shd w:val="clear" w:color="auto" w:fill="FFFFFF" w:themeFill="background1"/>
        <w:spacing w:after="0" w:line="240" w:lineRule="auto"/>
        <w:jc w:val="both"/>
        <w:rPr>
          <w:rFonts w:eastAsia="Calibri" w:cstheme="minorHAnsi"/>
          <w:bCs/>
          <w:iCs/>
          <w:color w:val="292929"/>
          <w:sz w:val="24"/>
          <w:szCs w:val="24"/>
          <w:lang w:eastAsia="en-GB"/>
        </w:rPr>
      </w:pPr>
      <w:r w:rsidRPr="00C905E9">
        <w:rPr>
          <w:rFonts w:eastAsia="Calibri" w:cstheme="minorHAnsi"/>
          <w:bCs/>
          <w:iCs/>
          <w:color w:val="292929"/>
          <w:sz w:val="24"/>
          <w:szCs w:val="24"/>
          <w:lang w:eastAsia="en-GB"/>
        </w:rPr>
        <w:t>Altering the different elements of an electrical circuit will affect the electrical output and how things function e.g. brighter light.</w:t>
      </w:r>
      <w:r>
        <w:rPr>
          <w:rFonts w:eastAsia="Calibri" w:cstheme="minorHAnsi"/>
          <w:bCs/>
          <w:iCs/>
          <w:color w:val="292929"/>
          <w:sz w:val="24"/>
          <w:szCs w:val="24"/>
          <w:lang w:eastAsia="en-GB"/>
        </w:rPr>
        <w:t xml:space="preserve"> </w:t>
      </w:r>
      <w:r w:rsidRPr="00C905E9">
        <w:rPr>
          <w:rFonts w:eastAsia="Calibri" w:cstheme="minorHAnsi"/>
          <w:bCs/>
          <w:iCs/>
          <w:color w:val="292929"/>
          <w:sz w:val="24"/>
          <w:szCs w:val="24"/>
          <w:lang w:eastAsia="en-GB"/>
        </w:rPr>
        <w:t>The number and voltage of cells in a circuit have an effect.</w:t>
      </w:r>
    </w:p>
    <w:p w14:paraId="75FD0421" w14:textId="77777777" w:rsidR="00E356B9" w:rsidRDefault="00E356B9" w:rsidP="00E356B9">
      <w:pPr>
        <w:pStyle w:val="ListParagraph"/>
        <w:shd w:val="clear" w:color="auto" w:fill="FFFFFF" w:themeFill="background1"/>
        <w:spacing w:after="0" w:line="240" w:lineRule="auto"/>
        <w:jc w:val="both"/>
        <w:rPr>
          <w:rFonts w:eastAsia="Calibri" w:cstheme="minorHAnsi"/>
          <w:bCs/>
          <w:iCs/>
          <w:color w:val="292929"/>
          <w:sz w:val="24"/>
          <w:szCs w:val="24"/>
          <w:lang w:eastAsia="en-GB"/>
        </w:rPr>
      </w:pPr>
    </w:p>
    <w:p w14:paraId="06945EDA" w14:textId="77777777" w:rsidR="00E356B9" w:rsidRDefault="00E356B9" w:rsidP="00E356B9">
      <w:pPr>
        <w:shd w:val="clear" w:color="auto" w:fill="FFFFFF" w:themeFill="background1"/>
        <w:spacing w:after="0" w:line="240" w:lineRule="auto"/>
        <w:jc w:val="both"/>
        <w:rPr>
          <w:rFonts w:eastAsia="Calibri" w:cstheme="minorHAnsi"/>
          <w:b/>
          <w:bCs/>
          <w:iCs/>
          <w:color w:val="292929"/>
          <w:sz w:val="28"/>
          <w:szCs w:val="24"/>
          <w:lang w:eastAsia="en-GB"/>
        </w:rPr>
      </w:pPr>
      <w:r w:rsidRPr="00E356B9">
        <w:rPr>
          <w:rFonts w:eastAsia="Calibri" w:cstheme="minorHAnsi"/>
          <w:b/>
          <w:bCs/>
          <w:iCs/>
          <w:color w:val="292929"/>
          <w:sz w:val="28"/>
          <w:szCs w:val="24"/>
          <w:lang w:eastAsia="en-GB"/>
        </w:rPr>
        <w:t>Staff Development</w:t>
      </w:r>
    </w:p>
    <w:p w14:paraId="0507843A" w14:textId="77777777" w:rsidR="00E356B9" w:rsidRDefault="00E356B9" w:rsidP="00E356B9">
      <w:pPr>
        <w:shd w:val="clear" w:color="auto" w:fill="FFFFFF" w:themeFill="background1"/>
        <w:spacing w:after="0" w:line="240" w:lineRule="auto"/>
        <w:jc w:val="both"/>
        <w:rPr>
          <w:rFonts w:eastAsia="Calibri" w:cstheme="minorHAnsi"/>
          <w:bCs/>
          <w:iCs/>
          <w:color w:val="292929"/>
          <w:sz w:val="28"/>
          <w:szCs w:val="24"/>
          <w:lang w:eastAsia="en-GB"/>
        </w:rPr>
      </w:pPr>
    </w:p>
    <w:p w14:paraId="0C684CF0" w14:textId="5157F5A6" w:rsidR="00E356B9" w:rsidRDefault="00E356B9" w:rsidP="00E356B9">
      <w:pPr>
        <w:shd w:val="clear" w:color="auto" w:fill="FFFFFF" w:themeFill="background1"/>
        <w:spacing w:after="0" w:line="240" w:lineRule="auto"/>
        <w:jc w:val="both"/>
        <w:rPr>
          <w:rFonts w:eastAsia="Calibri" w:cstheme="minorHAnsi"/>
          <w:bCs/>
          <w:iCs/>
          <w:color w:val="292929"/>
          <w:sz w:val="24"/>
          <w:szCs w:val="24"/>
          <w:lang w:eastAsia="en-GB"/>
        </w:rPr>
      </w:pPr>
      <w:r>
        <w:rPr>
          <w:rFonts w:eastAsia="Calibri" w:cstheme="minorHAnsi"/>
          <w:bCs/>
          <w:iCs/>
          <w:color w:val="292929"/>
          <w:sz w:val="24"/>
          <w:szCs w:val="24"/>
          <w:lang w:eastAsia="en-GB"/>
        </w:rPr>
        <w:t>It is the role of the Science Subject Leader to support teachers and staff in school with addressing and improving subject knowledge at Wibsey. Teachers are encouraged to use Reach Out CPD to monitor and evaluate their own subject knowledge in Science.</w:t>
      </w:r>
    </w:p>
    <w:p w14:paraId="3677C8EE" w14:textId="63BD43B7" w:rsidR="000D1359" w:rsidRPr="00E356B9" w:rsidRDefault="000D1359" w:rsidP="00E356B9">
      <w:pPr>
        <w:shd w:val="clear" w:color="auto" w:fill="FFFFFF" w:themeFill="background1"/>
        <w:spacing w:after="0" w:line="240" w:lineRule="auto"/>
        <w:jc w:val="both"/>
        <w:rPr>
          <w:rFonts w:eastAsia="Calibri" w:cstheme="minorHAnsi"/>
          <w:bCs/>
          <w:iCs/>
          <w:color w:val="292929"/>
          <w:sz w:val="24"/>
          <w:szCs w:val="24"/>
          <w:lang w:eastAsia="en-GB"/>
        </w:rPr>
      </w:pPr>
      <w:r>
        <w:rPr>
          <w:rFonts w:eastAsia="Calibri" w:cstheme="minorHAnsi"/>
          <w:bCs/>
          <w:iCs/>
          <w:color w:val="292929"/>
          <w:sz w:val="24"/>
          <w:szCs w:val="24"/>
          <w:lang w:eastAsia="en-GB"/>
        </w:rPr>
        <w:t>All staff are members of the National College and can access Science CPD.</w:t>
      </w:r>
    </w:p>
    <w:p w14:paraId="185C3894" w14:textId="77777777" w:rsidR="002200E6" w:rsidRPr="00C905E9" w:rsidRDefault="002200E6" w:rsidP="002200E6">
      <w:pPr>
        <w:pStyle w:val="ListParagraph"/>
        <w:shd w:val="clear" w:color="auto" w:fill="FFFFFF" w:themeFill="background1"/>
        <w:spacing w:after="0" w:line="240" w:lineRule="auto"/>
        <w:jc w:val="both"/>
        <w:rPr>
          <w:rFonts w:eastAsia="Calibri" w:cstheme="minorHAnsi"/>
          <w:bCs/>
          <w:iCs/>
          <w:color w:val="292929"/>
          <w:sz w:val="24"/>
          <w:szCs w:val="24"/>
          <w:lang w:eastAsia="en-GB"/>
        </w:rPr>
      </w:pPr>
    </w:p>
    <w:p w14:paraId="24F351BF" w14:textId="77777777" w:rsidR="006509D0" w:rsidRPr="00E356B9" w:rsidRDefault="002200E6" w:rsidP="006509D0">
      <w:pPr>
        <w:shd w:val="clear" w:color="auto" w:fill="FFFFFF" w:themeFill="background1"/>
        <w:spacing w:after="0" w:line="240" w:lineRule="auto"/>
        <w:jc w:val="both"/>
        <w:rPr>
          <w:rFonts w:eastAsia="Calibri" w:cstheme="minorHAnsi"/>
          <w:b/>
          <w:bCs/>
          <w:iCs/>
          <w:color w:val="292929"/>
          <w:sz w:val="28"/>
          <w:szCs w:val="24"/>
          <w:lang w:eastAsia="en-GB"/>
        </w:rPr>
      </w:pPr>
      <w:r w:rsidRPr="00E356B9">
        <w:rPr>
          <w:rFonts w:eastAsia="Calibri" w:cstheme="minorHAnsi"/>
          <w:b/>
          <w:bCs/>
          <w:iCs/>
          <w:color w:val="292929"/>
          <w:sz w:val="28"/>
          <w:szCs w:val="24"/>
          <w:lang w:eastAsia="en-GB"/>
        </w:rPr>
        <w:t>Teaching and Learning Approaches</w:t>
      </w:r>
    </w:p>
    <w:p w14:paraId="2593C6E8" w14:textId="77777777" w:rsidR="002200E6" w:rsidRDefault="002200E6" w:rsidP="006509D0">
      <w:pPr>
        <w:shd w:val="clear" w:color="auto" w:fill="FFFFFF" w:themeFill="background1"/>
        <w:spacing w:after="0" w:line="240" w:lineRule="auto"/>
        <w:jc w:val="both"/>
        <w:rPr>
          <w:rFonts w:eastAsia="Calibri" w:cstheme="minorHAnsi"/>
          <w:b/>
          <w:bCs/>
          <w:iCs/>
          <w:color w:val="292929"/>
          <w:sz w:val="24"/>
          <w:szCs w:val="24"/>
          <w:lang w:eastAsia="en-GB"/>
        </w:rPr>
      </w:pPr>
    </w:p>
    <w:p w14:paraId="314286CD" w14:textId="77777777" w:rsidR="002200E6" w:rsidRDefault="002200E6" w:rsidP="006509D0">
      <w:pPr>
        <w:shd w:val="clear" w:color="auto" w:fill="FFFFFF" w:themeFill="background1"/>
        <w:spacing w:after="0" w:line="240" w:lineRule="auto"/>
        <w:jc w:val="both"/>
        <w:rPr>
          <w:rFonts w:eastAsia="Calibri" w:cstheme="minorHAnsi"/>
          <w:bCs/>
          <w:iCs/>
          <w:color w:val="292929"/>
          <w:sz w:val="24"/>
          <w:szCs w:val="24"/>
          <w:lang w:eastAsia="en-GB"/>
        </w:rPr>
      </w:pPr>
      <w:r>
        <w:rPr>
          <w:rFonts w:eastAsia="Calibri" w:cstheme="minorHAnsi"/>
          <w:bCs/>
          <w:iCs/>
          <w:color w:val="292929"/>
          <w:sz w:val="24"/>
          <w:szCs w:val="24"/>
          <w:lang w:eastAsia="en-GB"/>
        </w:rPr>
        <w:t xml:space="preserve">Teachers employ a range of strategies, using their professional judgement to decide on the most appropriate teaching and learning approach for the class, groups of pupils or individual pupils. </w:t>
      </w:r>
    </w:p>
    <w:p w14:paraId="603A3C1D" w14:textId="77777777" w:rsidR="002200E6" w:rsidRDefault="002200E6" w:rsidP="006509D0">
      <w:pPr>
        <w:shd w:val="clear" w:color="auto" w:fill="FFFFFF" w:themeFill="background1"/>
        <w:spacing w:after="0" w:line="240" w:lineRule="auto"/>
        <w:jc w:val="both"/>
        <w:rPr>
          <w:rFonts w:eastAsia="Calibri" w:cstheme="minorHAnsi"/>
          <w:bCs/>
          <w:iCs/>
          <w:color w:val="292929"/>
          <w:sz w:val="24"/>
          <w:szCs w:val="24"/>
          <w:lang w:eastAsia="en-GB"/>
        </w:rPr>
      </w:pPr>
    </w:p>
    <w:p w14:paraId="352115FA" w14:textId="77777777" w:rsidR="002200E6" w:rsidRDefault="002200E6" w:rsidP="006509D0">
      <w:pPr>
        <w:shd w:val="clear" w:color="auto" w:fill="FFFFFF" w:themeFill="background1"/>
        <w:spacing w:after="0" w:line="240" w:lineRule="auto"/>
        <w:jc w:val="both"/>
        <w:rPr>
          <w:rFonts w:eastAsia="Calibri" w:cstheme="minorHAnsi"/>
          <w:bCs/>
          <w:iCs/>
          <w:color w:val="292929"/>
          <w:sz w:val="24"/>
          <w:szCs w:val="24"/>
          <w:lang w:eastAsia="en-GB"/>
        </w:rPr>
      </w:pPr>
      <w:r>
        <w:rPr>
          <w:rFonts w:eastAsia="Calibri" w:cstheme="minorHAnsi"/>
          <w:bCs/>
          <w:iCs/>
          <w:color w:val="292929"/>
          <w:sz w:val="24"/>
          <w:szCs w:val="24"/>
          <w:lang w:eastAsia="en-GB"/>
        </w:rPr>
        <w:t>Approaches and strategies used include:</w:t>
      </w:r>
    </w:p>
    <w:p w14:paraId="5154F1CF" w14:textId="08B88816" w:rsidR="002200E6" w:rsidRDefault="00C94E6B" w:rsidP="00C94E6B">
      <w:pPr>
        <w:pStyle w:val="ListParagraph"/>
        <w:numPr>
          <w:ilvl w:val="0"/>
          <w:numId w:val="2"/>
        </w:numPr>
        <w:shd w:val="clear" w:color="auto" w:fill="FFFFFF" w:themeFill="background1"/>
        <w:spacing w:after="0" w:line="240" w:lineRule="auto"/>
        <w:jc w:val="both"/>
        <w:rPr>
          <w:rFonts w:eastAsia="Calibri" w:cstheme="minorHAnsi"/>
          <w:bCs/>
          <w:iCs/>
          <w:color w:val="292929"/>
          <w:sz w:val="24"/>
          <w:szCs w:val="24"/>
          <w:lang w:eastAsia="en-GB"/>
        </w:rPr>
      </w:pPr>
      <w:r>
        <w:rPr>
          <w:rFonts w:eastAsia="Calibri" w:cstheme="minorHAnsi"/>
          <w:bCs/>
          <w:iCs/>
          <w:color w:val="292929"/>
          <w:sz w:val="24"/>
          <w:szCs w:val="24"/>
          <w:lang w:eastAsia="en-GB"/>
        </w:rPr>
        <w:t xml:space="preserve">Teacher-centred – </w:t>
      </w:r>
      <w:r w:rsidR="000D1359">
        <w:rPr>
          <w:rFonts w:eastAsia="Calibri" w:cstheme="minorHAnsi"/>
          <w:bCs/>
          <w:iCs/>
          <w:color w:val="292929"/>
          <w:sz w:val="24"/>
          <w:szCs w:val="24"/>
          <w:lang w:eastAsia="en-GB"/>
        </w:rPr>
        <w:t xml:space="preserve">direct teaching of new knowledge and skills - </w:t>
      </w:r>
      <w:r>
        <w:rPr>
          <w:rFonts w:eastAsia="Calibri" w:cstheme="minorHAnsi"/>
          <w:bCs/>
          <w:iCs/>
          <w:color w:val="292929"/>
          <w:sz w:val="24"/>
          <w:szCs w:val="24"/>
          <w:lang w:eastAsia="en-GB"/>
        </w:rPr>
        <w:t>children ask questions.</w:t>
      </w:r>
    </w:p>
    <w:p w14:paraId="42CD71CF" w14:textId="77777777" w:rsidR="00C94E6B" w:rsidRDefault="00C94E6B" w:rsidP="00C94E6B">
      <w:pPr>
        <w:pStyle w:val="ListParagraph"/>
        <w:numPr>
          <w:ilvl w:val="0"/>
          <w:numId w:val="2"/>
        </w:numPr>
        <w:shd w:val="clear" w:color="auto" w:fill="FFFFFF" w:themeFill="background1"/>
        <w:spacing w:after="0" w:line="240" w:lineRule="auto"/>
        <w:jc w:val="both"/>
        <w:rPr>
          <w:rFonts w:eastAsia="Calibri" w:cstheme="minorHAnsi"/>
          <w:bCs/>
          <w:iCs/>
          <w:color w:val="292929"/>
          <w:sz w:val="24"/>
          <w:szCs w:val="24"/>
          <w:lang w:eastAsia="en-GB"/>
        </w:rPr>
      </w:pPr>
      <w:r>
        <w:rPr>
          <w:rFonts w:eastAsia="Calibri" w:cstheme="minorHAnsi"/>
          <w:bCs/>
          <w:iCs/>
          <w:color w:val="292929"/>
          <w:sz w:val="24"/>
          <w:szCs w:val="24"/>
          <w:lang w:eastAsia="en-GB"/>
        </w:rPr>
        <w:t xml:space="preserve">Hands-on activities – following experimental procedures, exploring material themselves or station-based rotations. </w:t>
      </w:r>
    </w:p>
    <w:p w14:paraId="5E93E358" w14:textId="77777777" w:rsidR="00C94E6B" w:rsidRPr="00C94E6B" w:rsidRDefault="00C94E6B" w:rsidP="00C94E6B">
      <w:pPr>
        <w:pStyle w:val="ListParagraph"/>
        <w:numPr>
          <w:ilvl w:val="0"/>
          <w:numId w:val="2"/>
        </w:numPr>
        <w:shd w:val="clear" w:color="auto" w:fill="FFFFFF" w:themeFill="background1"/>
        <w:spacing w:after="0" w:line="240" w:lineRule="auto"/>
        <w:jc w:val="both"/>
        <w:rPr>
          <w:rFonts w:eastAsia="Calibri" w:cstheme="minorHAnsi"/>
          <w:bCs/>
          <w:iCs/>
          <w:color w:val="292929"/>
          <w:sz w:val="24"/>
          <w:szCs w:val="24"/>
          <w:lang w:eastAsia="en-GB"/>
        </w:rPr>
      </w:pPr>
      <w:r>
        <w:rPr>
          <w:rFonts w:eastAsia="Calibri" w:cstheme="minorHAnsi"/>
          <w:bCs/>
          <w:iCs/>
          <w:color w:val="292929"/>
          <w:sz w:val="24"/>
          <w:szCs w:val="24"/>
          <w:lang w:eastAsia="en-GB"/>
        </w:rPr>
        <w:t xml:space="preserve">Project-based learning – involve children in a deep dive into a given topic. </w:t>
      </w:r>
    </w:p>
    <w:p w14:paraId="6A859C4E" w14:textId="77777777" w:rsidR="006509D0" w:rsidRDefault="00C94E6B" w:rsidP="00C94E6B">
      <w:pPr>
        <w:pStyle w:val="ListParagraph"/>
        <w:numPr>
          <w:ilvl w:val="0"/>
          <w:numId w:val="2"/>
        </w:numPr>
        <w:shd w:val="clear" w:color="auto" w:fill="FFFFFF" w:themeFill="background1"/>
        <w:spacing w:after="0" w:line="240" w:lineRule="auto"/>
        <w:jc w:val="both"/>
        <w:rPr>
          <w:rFonts w:eastAsia="Calibri" w:cstheme="minorHAnsi"/>
          <w:bCs/>
          <w:iCs/>
          <w:color w:val="292929"/>
          <w:sz w:val="24"/>
          <w:szCs w:val="24"/>
          <w:lang w:eastAsia="en-GB"/>
        </w:rPr>
      </w:pPr>
      <w:r>
        <w:rPr>
          <w:rFonts w:eastAsia="Calibri" w:cstheme="minorHAnsi"/>
          <w:bCs/>
          <w:iCs/>
          <w:color w:val="292929"/>
          <w:sz w:val="24"/>
          <w:szCs w:val="24"/>
          <w:lang w:eastAsia="en-GB"/>
        </w:rPr>
        <w:t>Peer-led team learning – empowering students to impart knowledge to other students.</w:t>
      </w:r>
    </w:p>
    <w:p w14:paraId="22CA4769" w14:textId="77777777" w:rsidR="00C94E6B" w:rsidRDefault="00C94E6B" w:rsidP="00C94E6B">
      <w:pPr>
        <w:pStyle w:val="ListParagraph"/>
        <w:numPr>
          <w:ilvl w:val="0"/>
          <w:numId w:val="2"/>
        </w:numPr>
        <w:shd w:val="clear" w:color="auto" w:fill="FFFFFF" w:themeFill="background1"/>
        <w:spacing w:after="0" w:line="240" w:lineRule="auto"/>
        <w:jc w:val="both"/>
        <w:rPr>
          <w:rFonts w:eastAsia="Calibri" w:cstheme="minorHAnsi"/>
          <w:bCs/>
          <w:iCs/>
          <w:color w:val="292929"/>
          <w:sz w:val="24"/>
          <w:szCs w:val="24"/>
          <w:lang w:eastAsia="en-GB"/>
        </w:rPr>
      </w:pPr>
      <w:r>
        <w:rPr>
          <w:rFonts w:eastAsia="Calibri" w:cstheme="minorHAnsi"/>
          <w:bCs/>
          <w:iCs/>
          <w:color w:val="292929"/>
          <w:sz w:val="24"/>
          <w:szCs w:val="24"/>
          <w:lang w:eastAsia="en-GB"/>
        </w:rPr>
        <w:t xml:space="preserve">Flipped learning – instructional content given to children prior to a unit of learning, with the intention that children can come to school with deeper questions for teacher clarification. </w:t>
      </w:r>
    </w:p>
    <w:p w14:paraId="45225046" w14:textId="77777777" w:rsidR="00C94E6B" w:rsidRDefault="00C94E6B" w:rsidP="00C94E6B">
      <w:pPr>
        <w:pStyle w:val="ListParagraph"/>
        <w:numPr>
          <w:ilvl w:val="0"/>
          <w:numId w:val="2"/>
        </w:numPr>
        <w:shd w:val="clear" w:color="auto" w:fill="FFFFFF" w:themeFill="background1"/>
        <w:spacing w:after="0" w:line="240" w:lineRule="auto"/>
        <w:jc w:val="both"/>
        <w:rPr>
          <w:rFonts w:eastAsia="Calibri" w:cstheme="minorHAnsi"/>
          <w:bCs/>
          <w:iCs/>
          <w:color w:val="292929"/>
          <w:sz w:val="24"/>
          <w:szCs w:val="24"/>
          <w:lang w:eastAsia="en-GB"/>
        </w:rPr>
      </w:pPr>
      <w:r>
        <w:rPr>
          <w:rFonts w:eastAsia="Calibri" w:cstheme="minorHAnsi"/>
          <w:bCs/>
          <w:iCs/>
          <w:color w:val="292929"/>
          <w:sz w:val="24"/>
          <w:szCs w:val="24"/>
          <w:lang w:eastAsia="en-GB"/>
        </w:rPr>
        <w:t>Differentiation – ensuring that children of all abilities can be involved in the lesson.</w:t>
      </w:r>
    </w:p>
    <w:p w14:paraId="506E720F" w14:textId="77777777" w:rsidR="00C94E6B" w:rsidRPr="00C94E6B" w:rsidRDefault="00C94E6B" w:rsidP="00C94E6B">
      <w:pPr>
        <w:pStyle w:val="ListParagraph"/>
        <w:shd w:val="clear" w:color="auto" w:fill="FFFFFF" w:themeFill="background1"/>
        <w:spacing w:after="0" w:line="240" w:lineRule="auto"/>
        <w:jc w:val="both"/>
        <w:rPr>
          <w:rFonts w:eastAsia="Calibri" w:cstheme="minorHAnsi"/>
          <w:bCs/>
          <w:iCs/>
          <w:color w:val="292929"/>
          <w:sz w:val="24"/>
          <w:szCs w:val="24"/>
          <w:lang w:eastAsia="en-GB"/>
        </w:rPr>
      </w:pPr>
    </w:p>
    <w:p w14:paraId="381A811E" w14:textId="77777777" w:rsidR="006509D0" w:rsidRPr="00124F37" w:rsidRDefault="006509D0" w:rsidP="006509D0">
      <w:pPr>
        <w:shd w:val="clear" w:color="auto" w:fill="FFFFFF" w:themeFill="background1"/>
        <w:spacing w:after="0" w:line="240" w:lineRule="auto"/>
        <w:jc w:val="both"/>
        <w:rPr>
          <w:rFonts w:eastAsia="Calibri" w:cstheme="minorHAnsi"/>
          <w:b/>
          <w:bCs/>
          <w:iCs/>
          <w:color w:val="292929"/>
          <w:sz w:val="28"/>
          <w:szCs w:val="28"/>
          <w:lang w:eastAsia="en-GB"/>
        </w:rPr>
      </w:pPr>
      <w:r w:rsidRPr="00124F37">
        <w:rPr>
          <w:rFonts w:eastAsia="Calibri" w:cstheme="minorHAnsi"/>
          <w:b/>
          <w:bCs/>
          <w:iCs/>
          <w:color w:val="292929"/>
          <w:sz w:val="28"/>
          <w:szCs w:val="28"/>
          <w:lang w:eastAsia="en-GB"/>
        </w:rPr>
        <w:lastRenderedPageBreak/>
        <w:t>Remote Learning</w:t>
      </w:r>
    </w:p>
    <w:p w14:paraId="6BD8234E" w14:textId="77777777" w:rsidR="006509D0" w:rsidRPr="00124F37" w:rsidRDefault="006509D0" w:rsidP="006509D0">
      <w:pPr>
        <w:shd w:val="clear" w:color="auto" w:fill="FFFFFF" w:themeFill="background1"/>
        <w:spacing w:after="0" w:line="240" w:lineRule="auto"/>
        <w:jc w:val="both"/>
        <w:rPr>
          <w:rFonts w:eastAsia="Calibri" w:cstheme="minorHAnsi"/>
          <w:b/>
          <w:bCs/>
          <w:iCs/>
          <w:color w:val="292929"/>
          <w:sz w:val="24"/>
          <w:szCs w:val="24"/>
          <w:lang w:eastAsia="en-GB"/>
        </w:rPr>
      </w:pPr>
    </w:p>
    <w:p w14:paraId="5DCF4525" w14:textId="77777777" w:rsidR="006509D0" w:rsidRPr="00124F37" w:rsidRDefault="006509D0" w:rsidP="006509D0">
      <w:pPr>
        <w:shd w:val="clear" w:color="auto" w:fill="FFFFFF" w:themeFill="background1"/>
        <w:spacing w:after="0" w:line="240" w:lineRule="auto"/>
        <w:jc w:val="both"/>
        <w:rPr>
          <w:rFonts w:eastAsia="Calibri" w:cstheme="minorHAnsi"/>
          <w:bCs/>
          <w:iCs/>
          <w:color w:val="292929"/>
          <w:sz w:val="24"/>
          <w:szCs w:val="24"/>
          <w:lang w:eastAsia="en-GB"/>
        </w:rPr>
      </w:pPr>
      <w:r w:rsidRPr="00124F37">
        <w:rPr>
          <w:rFonts w:eastAsia="Calibri" w:cstheme="minorHAnsi"/>
          <w:bCs/>
          <w:iCs/>
          <w:color w:val="292929"/>
          <w:sz w:val="24"/>
          <w:szCs w:val="24"/>
          <w:lang w:eastAsia="en-GB"/>
        </w:rPr>
        <w:t xml:space="preserve">If there is a period of remote learning, the curriculum coverage will stay the same for children. Online teaching and learning resources will be offered to children unable to attend school in line with the cumulative curriculum and the remote education policy. </w:t>
      </w:r>
    </w:p>
    <w:p w14:paraId="739C862A" w14:textId="77777777" w:rsidR="006509D0" w:rsidRPr="00124F37" w:rsidRDefault="006509D0" w:rsidP="006509D0">
      <w:pPr>
        <w:shd w:val="clear" w:color="auto" w:fill="FFFFFF" w:themeFill="background1"/>
        <w:spacing w:after="0" w:line="240" w:lineRule="auto"/>
        <w:jc w:val="both"/>
        <w:rPr>
          <w:rFonts w:eastAsia="Calibri" w:cstheme="minorHAnsi"/>
          <w:bCs/>
          <w:iCs/>
          <w:color w:val="292929"/>
          <w:sz w:val="24"/>
          <w:szCs w:val="24"/>
          <w:lang w:eastAsia="en-GB"/>
        </w:rPr>
      </w:pPr>
    </w:p>
    <w:p w14:paraId="56D3DE69" w14:textId="77777777" w:rsidR="006509D0" w:rsidRPr="00124F37" w:rsidRDefault="006509D0" w:rsidP="006509D0">
      <w:pPr>
        <w:shd w:val="clear" w:color="auto" w:fill="FFFFFF" w:themeFill="background1"/>
        <w:spacing w:after="0" w:line="240" w:lineRule="auto"/>
        <w:jc w:val="both"/>
        <w:rPr>
          <w:rFonts w:eastAsia="Calibri" w:cstheme="minorHAnsi"/>
          <w:b/>
          <w:bCs/>
          <w:iCs/>
          <w:color w:val="292929"/>
          <w:sz w:val="24"/>
          <w:szCs w:val="24"/>
          <w:lang w:eastAsia="en-GB"/>
        </w:rPr>
      </w:pPr>
    </w:p>
    <w:p w14:paraId="19084461" w14:textId="77777777" w:rsidR="006509D0" w:rsidRPr="00124F37" w:rsidRDefault="006509D0" w:rsidP="006509D0">
      <w:pPr>
        <w:shd w:val="clear" w:color="auto" w:fill="FFFFFF" w:themeFill="background1"/>
        <w:spacing w:after="0" w:line="240" w:lineRule="auto"/>
        <w:jc w:val="both"/>
        <w:rPr>
          <w:rFonts w:eastAsia="Calibri" w:cstheme="minorHAnsi"/>
          <w:b/>
          <w:bCs/>
          <w:iCs/>
          <w:color w:val="292929"/>
          <w:sz w:val="28"/>
          <w:szCs w:val="28"/>
          <w:lang w:eastAsia="en-GB"/>
        </w:rPr>
      </w:pPr>
      <w:r w:rsidRPr="00124F37">
        <w:rPr>
          <w:rFonts w:eastAsia="Calibri" w:cstheme="minorHAnsi"/>
          <w:b/>
          <w:bCs/>
          <w:iCs/>
          <w:color w:val="292929"/>
          <w:sz w:val="28"/>
          <w:szCs w:val="28"/>
          <w:lang w:eastAsia="en-GB"/>
        </w:rPr>
        <w:t>Cross-Curricular Links</w:t>
      </w:r>
    </w:p>
    <w:p w14:paraId="6D33F5BB" w14:textId="77777777" w:rsidR="006509D0" w:rsidRPr="00124F37" w:rsidRDefault="006509D0" w:rsidP="006509D0">
      <w:pPr>
        <w:shd w:val="clear" w:color="auto" w:fill="FFFFFF" w:themeFill="background1"/>
        <w:spacing w:after="0" w:line="240" w:lineRule="auto"/>
        <w:jc w:val="both"/>
        <w:rPr>
          <w:rFonts w:eastAsia="Calibri" w:cstheme="minorHAnsi"/>
          <w:bCs/>
          <w:iCs/>
          <w:color w:val="292929"/>
          <w:sz w:val="28"/>
          <w:szCs w:val="28"/>
          <w:lang w:eastAsia="en-GB"/>
        </w:rPr>
      </w:pPr>
    </w:p>
    <w:p w14:paraId="7D67057C" w14:textId="4C389C81" w:rsidR="006509D0" w:rsidRPr="00124F37" w:rsidRDefault="006509D0" w:rsidP="006509D0">
      <w:pPr>
        <w:shd w:val="clear" w:color="auto" w:fill="FFFFFF" w:themeFill="background1"/>
        <w:spacing w:after="0" w:line="240" w:lineRule="auto"/>
        <w:jc w:val="both"/>
        <w:rPr>
          <w:rFonts w:eastAsia="Calibri" w:cstheme="minorHAnsi"/>
          <w:bCs/>
          <w:iCs/>
          <w:color w:val="292929"/>
          <w:sz w:val="24"/>
          <w:szCs w:val="24"/>
          <w:lang w:eastAsia="en-GB"/>
        </w:rPr>
      </w:pPr>
      <w:r w:rsidRPr="00124F37">
        <w:rPr>
          <w:rFonts w:eastAsia="Calibri" w:cstheme="minorHAnsi"/>
          <w:bCs/>
          <w:iCs/>
          <w:color w:val="292929"/>
          <w:sz w:val="24"/>
          <w:szCs w:val="24"/>
          <w:lang w:eastAsia="en-GB"/>
        </w:rPr>
        <w:t xml:space="preserve">The teaching of </w:t>
      </w:r>
      <w:r w:rsidR="002B6322">
        <w:rPr>
          <w:rFonts w:eastAsia="Calibri" w:cstheme="minorHAnsi"/>
          <w:bCs/>
          <w:iCs/>
          <w:color w:val="292929"/>
          <w:sz w:val="24"/>
          <w:szCs w:val="24"/>
          <w:lang w:eastAsia="en-GB"/>
        </w:rPr>
        <w:t>Science</w:t>
      </w:r>
      <w:r w:rsidRPr="00124F37">
        <w:rPr>
          <w:rFonts w:eastAsia="Calibri" w:cstheme="minorHAnsi"/>
          <w:bCs/>
          <w:iCs/>
          <w:color w:val="292929"/>
          <w:sz w:val="24"/>
          <w:szCs w:val="24"/>
          <w:lang w:eastAsia="en-GB"/>
        </w:rPr>
        <w:t xml:space="preserve"> will provide opportunities for children to use skills from other subjects. </w:t>
      </w:r>
      <w:r w:rsidR="002B6322">
        <w:rPr>
          <w:rFonts w:eastAsia="Calibri" w:cstheme="minorHAnsi"/>
          <w:bCs/>
          <w:iCs/>
          <w:color w:val="292929"/>
          <w:sz w:val="24"/>
          <w:szCs w:val="24"/>
          <w:lang w:eastAsia="en-GB"/>
        </w:rPr>
        <w:t>Science</w:t>
      </w:r>
      <w:r w:rsidRPr="00124F37">
        <w:rPr>
          <w:rFonts w:eastAsia="Calibri" w:cstheme="minorHAnsi"/>
          <w:bCs/>
          <w:iCs/>
          <w:color w:val="292929"/>
          <w:sz w:val="24"/>
          <w:szCs w:val="24"/>
          <w:lang w:eastAsia="en-GB"/>
        </w:rPr>
        <w:t xml:space="preserve"> contributes significantly to the teaching of English by actively promoting the skills of reading, writing, speaking and listening. Texts that are used in English are linked to </w:t>
      </w:r>
      <w:r w:rsidR="002B6322">
        <w:rPr>
          <w:rFonts w:eastAsia="Calibri" w:cstheme="minorHAnsi"/>
          <w:bCs/>
          <w:iCs/>
          <w:color w:val="292929"/>
          <w:sz w:val="24"/>
          <w:szCs w:val="24"/>
          <w:lang w:eastAsia="en-GB"/>
        </w:rPr>
        <w:t>Science</w:t>
      </w:r>
      <w:r w:rsidRPr="00124F37">
        <w:rPr>
          <w:rFonts w:eastAsia="Calibri" w:cstheme="minorHAnsi"/>
          <w:bCs/>
          <w:iCs/>
          <w:color w:val="292929"/>
          <w:sz w:val="24"/>
          <w:szCs w:val="24"/>
          <w:lang w:eastAsia="en-GB"/>
        </w:rPr>
        <w:t xml:space="preserve"> topics allowing children to develop reading and writing skills. Children will develop </w:t>
      </w:r>
      <w:proofErr w:type="spellStart"/>
      <w:r w:rsidRPr="00124F37">
        <w:rPr>
          <w:rFonts w:eastAsia="Calibri" w:cstheme="minorHAnsi"/>
          <w:bCs/>
          <w:iCs/>
          <w:color w:val="292929"/>
          <w:sz w:val="24"/>
          <w:szCs w:val="24"/>
          <w:lang w:eastAsia="en-GB"/>
        </w:rPr>
        <w:t>oracy</w:t>
      </w:r>
      <w:proofErr w:type="spellEnd"/>
      <w:r w:rsidRPr="00124F37">
        <w:rPr>
          <w:rFonts w:eastAsia="Calibri" w:cstheme="minorHAnsi"/>
          <w:bCs/>
          <w:iCs/>
          <w:color w:val="292929"/>
          <w:sz w:val="24"/>
          <w:szCs w:val="24"/>
          <w:lang w:eastAsia="en-GB"/>
        </w:rPr>
        <w:t xml:space="preserve"> skills through discussing </w:t>
      </w:r>
      <w:r w:rsidR="002B6322">
        <w:rPr>
          <w:rFonts w:eastAsia="Calibri" w:cstheme="minorHAnsi"/>
          <w:bCs/>
          <w:iCs/>
          <w:color w:val="292929"/>
          <w:sz w:val="24"/>
          <w:szCs w:val="24"/>
          <w:lang w:eastAsia="en-GB"/>
        </w:rPr>
        <w:t>scientific</w:t>
      </w:r>
      <w:r w:rsidRPr="00124F37">
        <w:rPr>
          <w:rFonts w:eastAsia="Calibri" w:cstheme="minorHAnsi"/>
          <w:bCs/>
          <w:iCs/>
          <w:color w:val="292929"/>
          <w:sz w:val="24"/>
          <w:szCs w:val="24"/>
          <w:lang w:eastAsia="en-GB"/>
        </w:rPr>
        <w:t xml:space="preserve"> questions or presenting their findings to the rest of the class.  Children use mathematical </w:t>
      </w:r>
      <w:r w:rsidR="002B6322">
        <w:rPr>
          <w:rFonts w:eastAsia="Calibri" w:cstheme="minorHAnsi"/>
          <w:bCs/>
          <w:iCs/>
          <w:color w:val="292929"/>
          <w:sz w:val="24"/>
          <w:szCs w:val="24"/>
          <w:lang w:eastAsia="en-GB"/>
        </w:rPr>
        <w:t>skills to record and present data</w:t>
      </w:r>
      <w:r w:rsidRPr="00124F37">
        <w:rPr>
          <w:rFonts w:eastAsia="Calibri" w:cstheme="minorHAnsi"/>
          <w:bCs/>
          <w:iCs/>
          <w:color w:val="292929"/>
          <w:sz w:val="24"/>
          <w:szCs w:val="24"/>
          <w:lang w:eastAsia="en-GB"/>
        </w:rPr>
        <w:t xml:space="preserve">. Additionally, children enhance their computing skills as they are able to research information using the internet and present written work in a different way. </w:t>
      </w:r>
    </w:p>
    <w:p w14:paraId="744A5E4E" w14:textId="77777777" w:rsidR="006509D0" w:rsidRPr="00124F37" w:rsidRDefault="006509D0" w:rsidP="006509D0">
      <w:pPr>
        <w:shd w:val="clear" w:color="auto" w:fill="FFFFFF" w:themeFill="background1"/>
        <w:spacing w:after="0" w:line="240" w:lineRule="auto"/>
        <w:jc w:val="both"/>
        <w:rPr>
          <w:rFonts w:eastAsia="Calibri" w:cstheme="minorHAnsi"/>
          <w:bCs/>
          <w:iCs/>
          <w:color w:val="292929"/>
          <w:sz w:val="24"/>
          <w:szCs w:val="24"/>
          <w:lang w:eastAsia="en-GB"/>
        </w:rPr>
      </w:pPr>
    </w:p>
    <w:p w14:paraId="6410C4B4" w14:textId="77777777" w:rsidR="006509D0" w:rsidRPr="00124F37" w:rsidRDefault="006509D0" w:rsidP="006509D0">
      <w:pPr>
        <w:shd w:val="clear" w:color="auto" w:fill="FFFFFF" w:themeFill="background1"/>
        <w:spacing w:after="0" w:line="240" w:lineRule="auto"/>
        <w:jc w:val="both"/>
        <w:rPr>
          <w:rFonts w:eastAsia="Calibri" w:cstheme="minorHAnsi"/>
          <w:b/>
          <w:bCs/>
          <w:iCs/>
          <w:color w:val="292929"/>
          <w:sz w:val="28"/>
          <w:szCs w:val="28"/>
          <w:lang w:eastAsia="en-GB"/>
        </w:rPr>
      </w:pPr>
      <w:r w:rsidRPr="00124F37">
        <w:rPr>
          <w:rFonts w:eastAsia="Calibri" w:cstheme="minorHAnsi"/>
          <w:b/>
          <w:bCs/>
          <w:iCs/>
          <w:color w:val="292929"/>
          <w:sz w:val="28"/>
          <w:szCs w:val="28"/>
          <w:lang w:eastAsia="en-GB"/>
        </w:rPr>
        <w:t xml:space="preserve">Enrichment </w:t>
      </w:r>
    </w:p>
    <w:p w14:paraId="72571CA8" w14:textId="77777777" w:rsidR="006509D0" w:rsidRPr="00124F37" w:rsidRDefault="006509D0" w:rsidP="006509D0">
      <w:pPr>
        <w:shd w:val="clear" w:color="auto" w:fill="FFFFFF" w:themeFill="background1"/>
        <w:spacing w:after="0" w:line="240" w:lineRule="auto"/>
        <w:jc w:val="both"/>
        <w:rPr>
          <w:rFonts w:eastAsia="Calibri" w:cstheme="minorHAnsi"/>
          <w:bCs/>
          <w:iCs/>
          <w:color w:val="292929"/>
          <w:sz w:val="24"/>
          <w:szCs w:val="24"/>
          <w:lang w:eastAsia="en-GB"/>
        </w:rPr>
      </w:pPr>
    </w:p>
    <w:p w14:paraId="12F34F1F" w14:textId="77777777" w:rsidR="006509D0" w:rsidRPr="00124F37" w:rsidRDefault="006509D0" w:rsidP="006509D0">
      <w:pPr>
        <w:shd w:val="clear" w:color="auto" w:fill="FFFFFF" w:themeFill="background1"/>
        <w:spacing w:after="0" w:line="240" w:lineRule="auto"/>
        <w:jc w:val="both"/>
        <w:rPr>
          <w:rFonts w:eastAsia="Calibri" w:cstheme="minorHAnsi"/>
          <w:bCs/>
          <w:iCs/>
          <w:color w:val="292929"/>
          <w:sz w:val="24"/>
          <w:szCs w:val="24"/>
          <w:lang w:eastAsia="en-GB"/>
        </w:rPr>
      </w:pPr>
      <w:r w:rsidRPr="00124F37">
        <w:rPr>
          <w:rFonts w:eastAsia="Calibri" w:cstheme="minorHAnsi"/>
          <w:bCs/>
          <w:iCs/>
          <w:color w:val="292929"/>
          <w:sz w:val="24"/>
          <w:szCs w:val="24"/>
          <w:lang w:eastAsia="en-GB"/>
        </w:rPr>
        <w:t xml:space="preserve">At Wibsey we aim to provide enrichment to enhance children’s learning experiences. In </w:t>
      </w:r>
      <w:r w:rsidR="00C905E9">
        <w:rPr>
          <w:rFonts w:eastAsia="Calibri" w:cstheme="minorHAnsi"/>
          <w:bCs/>
          <w:iCs/>
          <w:color w:val="292929"/>
          <w:sz w:val="24"/>
          <w:szCs w:val="24"/>
          <w:lang w:eastAsia="en-GB"/>
        </w:rPr>
        <w:t>Science,</w:t>
      </w:r>
      <w:r w:rsidRPr="00124F37">
        <w:rPr>
          <w:rFonts w:eastAsia="Calibri" w:cstheme="minorHAnsi"/>
          <w:bCs/>
          <w:iCs/>
          <w:color w:val="292929"/>
          <w:sz w:val="24"/>
          <w:szCs w:val="24"/>
          <w:lang w:eastAsia="en-GB"/>
        </w:rPr>
        <w:t xml:space="preserve"> we do this through:</w:t>
      </w:r>
    </w:p>
    <w:p w14:paraId="1B2F15EE" w14:textId="77777777" w:rsidR="006509D0" w:rsidRPr="00124F37" w:rsidRDefault="006509D0" w:rsidP="006509D0">
      <w:pPr>
        <w:pStyle w:val="ListParagraph"/>
        <w:numPr>
          <w:ilvl w:val="0"/>
          <w:numId w:val="1"/>
        </w:numPr>
        <w:shd w:val="clear" w:color="auto" w:fill="FFFFFF" w:themeFill="background1"/>
        <w:spacing w:after="0" w:line="240" w:lineRule="auto"/>
        <w:jc w:val="both"/>
        <w:rPr>
          <w:rFonts w:eastAsia="Calibri" w:cstheme="minorHAnsi"/>
          <w:bCs/>
          <w:iCs/>
          <w:color w:val="292929"/>
          <w:sz w:val="24"/>
          <w:szCs w:val="24"/>
          <w:lang w:eastAsia="en-GB"/>
        </w:rPr>
      </w:pPr>
      <w:r w:rsidRPr="00124F37">
        <w:rPr>
          <w:rFonts w:eastAsia="Calibri" w:cstheme="minorHAnsi"/>
          <w:bCs/>
          <w:iCs/>
          <w:color w:val="292929"/>
          <w:sz w:val="24"/>
          <w:szCs w:val="24"/>
          <w:lang w:eastAsia="en-GB"/>
        </w:rPr>
        <w:t>Educational visits</w:t>
      </w:r>
    </w:p>
    <w:p w14:paraId="786911BE" w14:textId="77777777" w:rsidR="006509D0" w:rsidRDefault="00C905E9" w:rsidP="006509D0">
      <w:pPr>
        <w:pStyle w:val="ListParagraph"/>
        <w:numPr>
          <w:ilvl w:val="0"/>
          <w:numId w:val="1"/>
        </w:numPr>
        <w:shd w:val="clear" w:color="auto" w:fill="FFFFFF" w:themeFill="background1"/>
        <w:spacing w:after="0" w:line="240" w:lineRule="auto"/>
        <w:jc w:val="both"/>
        <w:rPr>
          <w:rFonts w:eastAsia="Calibri" w:cstheme="minorHAnsi"/>
          <w:bCs/>
          <w:iCs/>
          <w:color w:val="292929"/>
          <w:sz w:val="24"/>
          <w:szCs w:val="24"/>
          <w:lang w:eastAsia="en-GB"/>
        </w:rPr>
      </w:pPr>
      <w:r>
        <w:rPr>
          <w:rFonts w:eastAsia="Calibri" w:cstheme="minorHAnsi"/>
          <w:bCs/>
          <w:iCs/>
          <w:color w:val="292929"/>
          <w:sz w:val="24"/>
          <w:szCs w:val="24"/>
          <w:lang w:eastAsia="en-GB"/>
        </w:rPr>
        <w:t>Science-related</w:t>
      </w:r>
      <w:r w:rsidR="006509D0" w:rsidRPr="00124F37">
        <w:rPr>
          <w:rFonts w:eastAsia="Calibri" w:cstheme="minorHAnsi"/>
          <w:bCs/>
          <w:iCs/>
          <w:color w:val="292929"/>
          <w:sz w:val="24"/>
          <w:szCs w:val="24"/>
          <w:lang w:eastAsia="en-GB"/>
        </w:rPr>
        <w:t xml:space="preserve"> visitors within school</w:t>
      </w:r>
    </w:p>
    <w:p w14:paraId="71DA8E65" w14:textId="77777777" w:rsidR="00C94E6B" w:rsidRPr="00124F37" w:rsidRDefault="00C94E6B" w:rsidP="006509D0">
      <w:pPr>
        <w:pStyle w:val="ListParagraph"/>
        <w:numPr>
          <w:ilvl w:val="0"/>
          <w:numId w:val="1"/>
        </w:numPr>
        <w:shd w:val="clear" w:color="auto" w:fill="FFFFFF" w:themeFill="background1"/>
        <w:spacing w:after="0" w:line="240" w:lineRule="auto"/>
        <w:jc w:val="both"/>
        <w:rPr>
          <w:rFonts w:eastAsia="Calibri" w:cstheme="minorHAnsi"/>
          <w:bCs/>
          <w:iCs/>
          <w:color w:val="292929"/>
          <w:sz w:val="24"/>
          <w:szCs w:val="24"/>
          <w:lang w:eastAsia="en-GB"/>
        </w:rPr>
      </w:pPr>
      <w:r>
        <w:rPr>
          <w:rFonts w:eastAsia="Calibri" w:cstheme="minorHAnsi"/>
          <w:bCs/>
          <w:iCs/>
          <w:color w:val="292929"/>
          <w:sz w:val="24"/>
          <w:szCs w:val="24"/>
          <w:lang w:eastAsia="en-GB"/>
        </w:rPr>
        <w:t>Engaging in STEM activities and opportunities</w:t>
      </w:r>
    </w:p>
    <w:p w14:paraId="6895B9F1" w14:textId="77777777" w:rsidR="006509D0" w:rsidRPr="00124F37" w:rsidRDefault="006509D0" w:rsidP="006509D0">
      <w:pPr>
        <w:shd w:val="clear" w:color="auto" w:fill="FFFFFF" w:themeFill="background1"/>
        <w:spacing w:after="0" w:line="240" w:lineRule="auto"/>
        <w:jc w:val="both"/>
        <w:rPr>
          <w:rFonts w:eastAsia="Calibri" w:cstheme="minorHAnsi"/>
          <w:bCs/>
          <w:iCs/>
          <w:color w:val="292929"/>
          <w:sz w:val="24"/>
          <w:szCs w:val="24"/>
          <w:lang w:eastAsia="en-GB"/>
        </w:rPr>
      </w:pPr>
    </w:p>
    <w:p w14:paraId="530B3920" w14:textId="77777777" w:rsidR="006509D0" w:rsidRPr="00124F37" w:rsidRDefault="00C94E6B" w:rsidP="006509D0">
      <w:pPr>
        <w:shd w:val="clear" w:color="auto" w:fill="FFFFFF" w:themeFill="background1"/>
        <w:spacing w:after="0" w:line="240" w:lineRule="auto"/>
        <w:jc w:val="both"/>
        <w:rPr>
          <w:rFonts w:eastAsia="Calibri" w:cstheme="minorHAnsi"/>
          <w:b/>
          <w:bCs/>
          <w:iCs/>
          <w:color w:val="292929"/>
          <w:sz w:val="28"/>
          <w:szCs w:val="28"/>
          <w:lang w:eastAsia="en-GB"/>
        </w:rPr>
      </w:pPr>
      <w:r>
        <w:rPr>
          <w:rFonts w:eastAsia="Calibri" w:cstheme="minorHAnsi"/>
          <w:b/>
          <w:bCs/>
          <w:iCs/>
          <w:color w:val="292929"/>
          <w:sz w:val="28"/>
          <w:szCs w:val="28"/>
          <w:lang w:eastAsia="en-GB"/>
        </w:rPr>
        <w:t>Equal Opportunities and Inclusion</w:t>
      </w:r>
    </w:p>
    <w:p w14:paraId="709B7403" w14:textId="77777777" w:rsidR="006509D0" w:rsidRPr="00124F37" w:rsidRDefault="006509D0" w:rsidP="006509D0">
      <w:pPr>
        <w:shd w:val="clear" w:color="auto" w:fill="FFFFFF" w:themeFill="background1"/>
        <w:spacing w:after="0" w:line="240" w:lineRule="auto"/>
        <w:jc w:val="both"/>
        <w:rPr>
          <w:rFonts w:eastAsia="Calibri" w:cstheme="minorHAnsi"/>
          <w:bCs/>
          <w:iCs/>
          <w:color w:val="292929"/>
          <w:sz w:val="24"/>
          <w:szCs w:val="24"/>
          <w:lang w:eastAsia="en-GB"/>
        </w:rPr>
      </w:pPr>
    </w:p>
    <w:p w14:paraId="7D276FCE" w14:textId="77777777" w:rsidR="00CC3614" w:rsidRDefault="000D1359" w:rsidP="006509D0">
      <w:pPr>
        <w:shd w:val="clear" w:color="auto" w:fill="FFFFFF" w:themeFill="background1"/>
        <w:spacing w:after="0" w:line="240" w:lineRule="auto"/>
        <w:rPr>
          <w:rFonts w:eastAsia="Calibri" w:cstheme="minorHAnsi"/>
          <w:bCs/>
          <w:iCs/>
          <w:color w:val="292929"/>
          <w:sz w:val="24"/>
          <w:szCs w:val="24"/>
          <w:lang w:eastAsia="en-GB"/>
        </w:rPr>
      </w:pPr>
      <w:r w:rsidRPr="000D1359">
        <w:rPr>
          <w:rFonts w:eastAsia="Calibri" w:cstheme="minorHAnsi"/>
          <w:bCs/>
          <w:iCs/>
          <w:color w:val="292929"/>
          <w:sz w:val="24"/>
          <w:szCs w:val="24"/>
          <w:lang w:eastAsia="en-GB"/>
        </w:rPr>
        <w:t xml:space="preserve">School is committed to inclusion with all pupils having equal opportunity to access learning opportunities that </w:t>
      </w:r>
      <w:r w:rsidR="00CC3614">
        <w:rPr>
          <w:rFonts w:eastAsia="Calibri" w:cstheme="minorHAnsi"/>
          <w:bCs/>
          <w:iCs/>
          <w:color w:val="292929"/>
          <w:sz w:val="24"/>
          <w:szCs w:val="24"/>
          <w:lang w:eastAsia="en-GB"/>
        </w:rPr>
        <w:t>enable</w:t>
      </w:r>
      <w:r w:rsidRPr="000D1359">
        <w:rPr>
          <w:rFonts w:eastAsia="Calibri" w:cstheme="minorHAnsi"/>
          <w:bCs/>
          <w:iCs/>
          <w:color w:val="292929"/>
          <w:sz w:val="24"/>
          <w:szCs w:val="24"/>
          <w:lang w:eastAsia="en-GB"/>
        </w:rPr>
        <w:t xml:space="preserve"> them to achieve their personal potential. </w:t>
      </w:r>
      <w:r w:rsidR="006509D0" w:rsidRPr="00124F37">
        <w:rPr>
          <w:rFonts w:eastAsia="Calibri" w:cstheme="minorHAnsi"/>
          <w:bCs/>
          <w:iCs/>
          <w:color w:val="292929"/>
          <w:sz w:val="24"/>
          <w:szCs w:val="24"/>
          <w:lang w:eastAsia="en-GB"/>
        </w:rPr>
        <w:t xml:space="preserve">We recognise that we have children of differing ability in all </w:t>
      </w:r>
      <w:r w:rsidR="00E356B9">
        <w:rPr>
          <w:rFonts w:eastAsia="Calibri" w:cstheme="minorHAnsi"/>
          <w:bCs/>
          <w:iCs/>
          <w:color w:val="292929"/>
          <w:sz w:val="24"/>
          <w:szCs w:val="24"/>
          <w:lang w:eastAsia="en-GB"/>
        </w:rPr>
        <w:t xml:space="preserve">of </w:t>
      </w:r>
      <w:r w:rsidR="006509D0" w:rsidRPr="00124F37">
        <w:rPr>
          <w:rFonts w:eastAsia="Calibri" w:cstheme="minorHAnsi"/>
          <w:bCs/>
          <w:iCs/>
          <w:color w:val="292929"/>
          <w:sz w:val="24"/>
          <w:szCs w:val="24"/>
          <w:lang w:eastAsia="en-GB"/>
        </w:rPr>
        <w:t xml:space="preserve">our classes, so we provide suitable learning opportunities for all children by matching the learning challenge to the ability of the child. </w:t>
      </w:r>
    </w:p>
    <w:p w14:paraId="2E5DA2D4" w14:textId="77777777" w:rsidR="00CC3614" w:rsidRDefault="00CC3614" w:rsidP="006509D0">
      <w:pPr>
        <w:shd w:val="clear" w:color="auto" w:fill="FFFFFF" w:themeFill="background1"/>
        <w:spacing w:after="0" w:line="240" w:lineRule="auto"/>
        <w:rPr>
          <w:rFonts w:eastAsia="Calibri" w:cstheme="minorHAnsi"/>
          <w:bCs/>
          <w:iCs/>
          <w:color w:val="292929"/>
          <w:sz w:val="24"/>
          <w:szCs w:val="24"/>
          <w:lang w:eastAsia="en-GB"/>
        </w:rPr>
      </w:pPr>
    </w:p>
    <w:p w14:paraId="064BECE2" w14:textId="005F37C8" w:rsidR="000D1359" w:rsidRDefault="00C94E6B" w:rsidP="000D1359">
      <w:pPr>
        <w:shd w:val="clear" w:color="auto" w:fill="FFFFFF" w:themeFill="background1"/>
        <w:spacing w:after="0" w:line="240" w:lineRule="auto"/>
        <w:rPr>
          <w:rFonts w:eastAsia="Calibri" w:cstheme="minorHAnsi"/>
          <w:bCs/>
          <w:iCs/>
          <w:color w:val="292929"/>
          <w:sz w:val="24"/>
          <w:szCs w:val="24"/>
          <w:lang w:eastAsia="en-GB"/>
        </w:rPr>
      </w:pPr>
      <w:r>
        <w:rPr>
          <w:rFonts w:eastAsia="Calibri" w:cstheme="minorHAnsi"/>
          <w:bCs/>
          <w:iCs/>
          <w:color w:val="292929"/>
          <w:sz w:val="24"/>
          <w:szCs w:val="24"/>
          <w:lang w:eastAsia="en-GB"/>
        </w:rPr>
        <w:t>Being an inclusive school,</w:t>
      </w:r>
      <w:r w:rsidR="00E356B9">
        <w:rPr>
          <w:rFonts w:eastAsia="Calibri" w:cstheme="minorHAnsi"/>
          <w:bCs/>
          <w:iCs/>
          <w:color w:val="292929"/>
          <w:sz w:val="24"/>
          <w:szCs w:val="24"/>
          <w:lang w:eastAsia="en-GB"/>
        </w:rPr>
        <w:t xml:space="preserve"> teachers carefully consider children with special education needs and disabilities and provide meaningful, appropriately-challenging Science activities for them.  </w:t>
      </w:r>
      <w:r w:rsidR="006509D0" w:rsidRPr="00124F37">
        <w:rPr>
          <w:rFonts w:eastAsia="Calibri" w:cstheme="minorHAnsi"/>
          <w:bCs/>
          <w:iCs/>
          <w:color w:val="292929"/>
          <w:sz w:val="24"/>
          <w:szCs w:val="24"/>
          <w:lang w:eastAsia="en-GB"/>
        </w:rPr>
        <w:t>Learning is scaffolded through careful resourcing to enable all pupils to access learning.</w:t>
      </w:r>
      <w:r>
        <w:rPr>
          <w:rFonts w:eastAsia="Calibri" w:cstheme="minorHAnsi"/>
          <w:bCs/>
          <w:iCs/>
          <w:color w:val="292929"/>
          <w:sz w:val="24"/>
          <w:szCs w:val="24"/>
          <w:lang w:eastAsia="en-GB"/>
        </w:rPr>
        <w:t xml:space="preserve"> </w:t>
      </w:r>
      <w:r w:rsidR="000D1359">
        <w:rPr>
          <w:rFonts w:eastAsia="Calibri" w:cstheme="minorHAnsi"/>
          <w:bCs/>
          <w:iCs/>
          <w:color w:val="292929"/>
          <w:sz w:val="24"/>
          <w:szCs w:val="24"/>
          <w:lang w:eastAsia="en-GB"/>
        </w:rPr>
        <w:t>In order to ensure</w:t>
      </w:r>
      <w:r w:rsidR="000D1359" w:rsidRPr="000D1359">
        <w:rPr>
          <w:rFonts w:eastAsia="Calibri" w:cstheme="minorHAnsi"/>
          <w:bCs/>
          <w:iCs/>
          <w:color w:val="292929"/>
          <w:sz w:val="24"/>
          <w:szCs w:val="24"/>
          <w:lang w:eastAsia="en-GB"/>
        </w:rPr>
        <w:t xml:space="preserve"> equal opportunities for all children, pupils with physical barriers to learning will be given full support from an adult when using </w:t>
      </w:r>
      <w:r w:rsidR="00CC3614">
        <w:rPr>
          <w:rFonts w:eastAsia="Calibri" w:cstheme="minorHAnsi"/>
          <w:bCs/>
          <w:iCs/>
          <w:color w:val="292929"/>
          <w:sz w:val="24"/>
          <w:szCs w:val="24"/>
          <w:lang w:eastAsia="en-GB"/>
        </w:rPr>
        <w:t xml:space="preserve">scientific </w:t>
      </w:r>
      <w:r w:rsidR="000D1359" w:rsidRPr="000D1359">
        <w:rPr>
          <w:rFonts w:eastAsia="Calibri" w:cstheme="minorHAnsi"/>
          <w:bCs/>
          <w:iCs/>
          <w:color w:val="292929"/>
          <w:sz w:val="24"/>
          <w:szCs w:val="24"/>
          <w:lang w:eastAsia="en-GB"/>
        </w:rPr>
        <w:t xml:space="preserve">equipment. </w:t>
      </w:r>
    </w:p>
    <w:p w14:paraId="3112B9F6" w14:textId="77777777" w:rsidR="000D1359" w:rsidRPr="000D1359" w:rsidRDefault="000D1359" w:rsidP="000D1359">
      <w:pPr>
        <w:shd w:val="clear" w:color="auto" w:fill="FFFFFF" w:themeFill="background1"/>
        <w:spacing w:after="0" w:line="240" w:lineRule="auto"/>
        <w:rPr>
          <w:rFonts w:eastAsia="Calibri" w:cstheme="minorHAnsi"/>
          <w:bCs/>
          <w:iCs/>
          <w:color w:val="292929"/>
          <w:sz w:val="24"/>
          <w:szCs w:val="24"/>
          <w:lang w:eastAsia="en-GB"/>
        </w:rPr>
      </w:pPr>
    </w:p>
    <w:p w14:paraId="1BA801FA" w14:textId="29CB3EE5" w:rsidR="000D1359" w:rsidRDefault="000D1359" w:rsidP="000D1359">
      <w:pPr>
        <w:shd w:val="clear" w:color="auto" w:fill="FFFFFF" w:themeFill="background1"/>
        <w:spacing w:after="0" w:line="240" w:lineRule="auto"/>
        <w:rPr>
          <w:rFonts w:eastAsia="Calibri" w:cstheme="minorHAnsi"/>
          <w:bCs/>
          <w:iCs/>
          <w:color w:val="292929"/>
          <w:sz w:val="24"/>
          <w:szCs w:val="24"/>
          <w:lang w:eastAsia="en-GB"/>
        </w:rPr>
      </w:pPr>
      <w:r w:rsidRPr="000D1359">
        <w:rPr>
          <w:rFonts w:eastAsia="Calibri" w:cstheme="minorHAnsi"/>
          <w:bCs/>
          <w:iCs/>
          <w:color w:val="292929"/>
          <w:sz w:val="24"/>
          <w:szCs w:val="24"/>
          <w:lang w:eastAsia="en-GB"/>
        </w:rPr>
        <w:t xml:space="preserve">The </w:t>
      </w:r>
      <w:proofErr w:type="spellStart"/>
      <w:r w:rsidRPr="000D1359">
        <w:rPr>
          <w:rFonts w:eastAsia="Calibri" w:cstheme="minorHAnsi"/>
          <w:bCs/>
          <w:iCs/>
          <w:color w:val="292929"/>
          <w:sz w:val="24"/>
          <w:szCs w:val="24"/>
          <w:lang w:eastAsia="en-GB"/>
        </w:rPr>
        <w:t>SENDCo</w:t>
      </w:r>
      <w:proofErr w:type="spellEnd"/>
      <w:r w:rsidRPr="000D1359">
        <w:rPr>
          <w:rFonts w:eastAsia="Calibri" w:cstheme="minorHAnsi"/>
          <w:bCs/>
          <w:iCs/>
          <w:color w:val="292929"/>
          <w:sz w:val="24"/>
          <w:szCs w:val="24"/>
          <w:lang w:eastAsia="en-GB"/>
        </w:rPr>
        <w:t xml:space="preserve"> and Subject Co-ordinator jointly advise teachers on supporting individual children with particular physical, linguistic and educational needs, including more-able pupils.</w:t>
      </w:r>
    </w:p>
    <w:p w14:paraId="719FCD53" w14:textId="77777777" w:rsidR="000D1359" w:rsidRPr="00124F37" w:rsidRDefault="000D1359" w:rsidP="006509D0">
      <w:pPr>
        <w:shd w:val="clear" w:color="auto" w:fill="FFFFFF" w:themeFill="background1"/>
        <w:spacing w:after="0" w:line="240" w:lineRule="auto"/>
        <w:rPr>
          <w:rFonts w:eastAsia="Calibri" w:cstheme="minorHAnsi"/>
          <w:bCs/>
          <w:iCs/>
          <w:color w:val="292929"/>
          <w:sz w:val="24"/>
          <w:szCs w:val="24"/>
          <w:lang w:eastAsia="en-GB"/>
        </w:rPr>
      </w:pPr>
    </w:p>
    <w:p w14:paraId="272C7C1A" w14:textId="07EF5A20" w:rsidR="006509D0" w:rsidRDefault="006509D0" w:rsidP="006509D0">
      <w:pPr>
        <w:shd w:val="clear" w:color="auto" w:fill="FFFFFF" w:themeFill="background1"/>
        <w:spacing w:after="0" w:line="240" w:lineRule="auto"/>
        <w:jc w:val="both"/>
        <w:rPr>
          <w:rFonts w:eastAsia="Calibri" w:cstheme="minorHAnsi"/>
          <w:b/>
          <w:bCs/>
          <w:iCs/>
          <w:color w:val="292929"/>
          <w:sz w:val="24"/>
          <w:szCs w:val="24"/>
          <w:lang w:eastAsia="en-GB"/>
        </w:rPr>
      </w:pPr>
    </w:p>
    <w:p w14:paraId="0461250B" w14:textId="1DD6B8F1" w:rsidR="00F13045" w:rsidRDefault="00F13045" w:rsidP="006509D0">
      <w:pPr>
        <w:shd w:val="clear" w:color="auto" w:fill="FFFFFF" w:themeFill="background1"/>
        <w:spacing w:after="0" w:line="240" w:lineRule="auto"/>
        <w:jc w:val="both"/>
        <w:rPr>
          <w:rFonts w:eastAsia="Calibri" w:cstheme="minorHAnsi"/>
          <w:b/>
          <w:bCs/>
          <w:iCs/>
          <w:color w:val="292929"/>
          <w:sz w:val="24"/>
          <w:szCs w:val="24"/>
          <w:lang w:eastAsia="en-GB"/>
        </w:rPr>
      </w:pPr>
    </w:p>
    <w:p w14:paraId="5181B3E4" w14:textId="77777777" w:rsidR="00F13045" w:rsidRPr="00124F37" w:rsidRDefault="00F13045" w:rsidP="006509D0">
      <w:pPr>
        <w:shd w:val="clear" w:color="auto" w:fill="FFFFFF" w:themeFill="background1"/>
        <w:spacing w:after="0" w:line="240" w:lineRule="auto"/>
        <w:jc w:val="both"/>
        <w:rPr>
          <w:rFonts w:eastAsia="Calibri" w:cstheme="minorHAnsi"/>
          <w:b/>
          <w:bCs/>
          <w:iCs/>
          <w:color w:val="292929"/>
          <w:sz w:val="24"/>
          <w:szCs w:val="24"/>
          <w:lang w:eastAsia="en-GB"/>
        </w:rPr>
      </w:pPr>
    </w:p>
    <w:p w14:paraId="319A39C7" w14:textId="77DF1076" w:rsidR="006509D0" w:rsidRDefault="006509D0" w:rsidP="006509D0">
      <w:pPr>
        <w:shd w:val="clear" w:color="auto" w:fill="FFFFFF" w:themeFill="background1"/>
        <w:spacing w:after="0" w:line="240" w:lineRule="auto"/>
        <w:jc w:val="both"/>
        <w:rPr>
          <w:rFonts w:eastAsia="Calibri" w:cstheme="minorHAnsi"/>
          <w:b/>
          <w:bCs/>
          <w:iCs/>
          <w:color w:val="292929"/>
          <w:sz w:val="28"/>
          <w:szCs w:val="28"/>
          <w:lang w:eastAsia="en-GB"/>
        </w:rPr>
      </w:pPr>
      <w:r w:rsidRPr="00124F37">
        <w:rPr>
          <w:rFonts w:eastAsia="Calibri" w:cstheme="minorHAnsi"/>
          <w:b/>
          <w:bCs/>
          <w:iCs/>
          <w:color w:val="292929"/>
          <w:sz w:val="28"/>
          <w:szCs w:val="28"/>
          <w:lang w:eastAsia="en-GB"/>
        </w:rPr>
        <w:lastRenderedPageBreak/>
        <w:t xml:space="preserve">Impact </w:t>
      </w:r>
    </w:p>
    <w:p w14:paraId="43876884" w14:textId="77777777" w:rsidR="00F13045" w:rsidRPr="00114183" w:rsidRDefault="00F13045" w:rsidP="006509D0">
      <w:pPr>
        <w:shd w:val="clear" w:color="auto" w:fill="FFFFFF" w:themeFill="background1"/>
        <w:spacing w:after="0" w:line="240" w:lineRule="auto"/>
        <w:jc w:val="both"/>
        <w:rPr>
          <w:rFonts w:eastAsia="Calibri" w:cstheme="minorHAnsi"/>
          <w:b/>
          <w:bCs/>
          <w:iCs/>
          <w:color w:val="292929"/>
          <w:sz w:val="28"/>
          <w:szCs w:val="28"/>
          <w:lang w:eastAsia="en-GB"/>
        </w:rPr>
      </w:pPr>
    </w:p>
    <w:p w14:paraId="1D95DDE0" w14:textId="2862A096" w:rsidR="00CC3614" w:rsidRPr="00124F37" w:rsidRDefault="006509D0" w:rsidP="006509D0">
      <w:pPr>
        <w:shd w:val="clear" w:color="auto" w:fill="FFFFFF" w:themeFill="background1"/>
        <w:spacing w:after="0" w:line="240" w:lineRule="auto"/>
        <w:jc w:val="both"/>
        <w:rPr>
          <w:rFonts w:eastAsia="Calibri" w:cstheme="minorHAnsi"/>
          <w:bCs/>
          <w:iCs/>
          <w:color w:val="292929"/>
          <w:sz w:val="24"/>
          <w:szCs w:val="24"/>
          <w:lang w:eastAsia="en-GB"/>
        </w:rPr>
      </w:pPr>
      <w:r w:rsidRPr="00124F37">
        <w:rPr>
          <w:rFonts w:eastAsia="Calibri" w:cstheme="minorHAnsi"/>
          <w:bCs/>
          <w:iCs/>
          <w:color w:val="292929"/>
          <w:sz w:val="24"/>
          <w:szCs w:val="24"/>
          <w:lang w:eastAsia="en-GB"/>
        </w:rPr>
        <w:t xml:space="preserve">The </w:t>
      </w:r>
      <w:r w:rsidR="00CC3614">
        <w:rPr>
          <w:rFonts w:eastAsia="Calibri" w:cstheme="minorHAnsi"/>
          <w:bCs/>
          <w:iCs/>
          <w:color w:val="292929"/>
          <w:sz w:val="24"/>
          <w:szCs w:val="24"/>
          <w:lang w:eastAsia="en-GB"/>
        </w:rPr>
        <w:t xml:space="preserve">Wibsey Primary School </w:t>
      </w:r>
      <w:r w:rsidRPr="00124F37">
        <w:rPr>
          <w:rFonts w:eastAsia="Calibri" w:cstheme="minorHAnsi"/>
          <w:bCs/>
          <w:iCs/>
          <w:color w:val="292929"/>
          <w:sz w:val="24"/>
          <w:szCs w:val="24"/>
          <w:lang w:eastAsia="en-GB"/>
        </w:rPr>
        <w:t>cumulative curriculum allows for teachers to continually assess learning that has been taught. It identifies ‘End Points’ that the children should reach by the end of the academic year. These End Points ensure that appropriate skills and knowledge have been taught in preparation for the next year.  At the end of a unit of work</w:t>
      </w:r>
      <w:r w:rsidR="00FD2F97">
        <w:rPr>
          <w:rFonts w:eastAsia="Calibri" w:cstheme="minorHAnsi"/>
          <w:bCs/>
          <w:iCs/>
          <w:color w:val="292929"/>
          <w:sz w:val="24"/>
          <w:szCs w:val="24"/>
          <w:lang w:eastAsia="en-GB"/>
        </w:rPr>
        <w:t>,</w:t>
      </w:r>
      <w:r w:rsidRPr="00124F37">
        <w:rPr>
          <w:rFonts w:eastAsia="Calibri" w:cstheme="minorHAnsi"/>
          <w:bCs/>
          <w:iCs/>
          <w:color w:val="292929"/>
          <w:sz w:val="24"/>
          <w:szCs w:val="24"/>
          <w:lang w:eastAsia="en-GB"/>
        </w:rPr>
        <w:t xml:space="preserve"> children will be given the opportunity to complete </w:t>
      </w:r>
      <w:r w:rsidR="00254273">
        <w:rPr>
          <w:rFonts w:eastAsia="Calibri" w:cstheme="minorHAnsi"/>
          <w:bCs/>
          <w:iCs/>
          <w:color w:val="292929"/>
          <w:sz w:val="24"/>
          <w:szCs w:val="24"/>
          <w:lang w:eastAsia="en-GB"/>
        </w:rPr>
        <w:t>Check Point</w:t>
      </w:r>
      <w:r w:rsidRPr="00124F37">
        <w:rPr>
          <w:rFonts w:eastAsia="Calibri" w:cstheme="minorHAnsi"/>
          <w:bCs/>
          <w:iCs/>
          <w:color w:val="292929"/>
          <w:sz w:val="24"/>
          <w:szCs w:val="24"/>
          <w:lang w:eastAsia="en-GB"/>
        </w:rPr>
        <w:t xml:space="preserve"> Assessment task</w:t>
      </w:r>
      <w:r w:rsidR="00254273">
        <w:rPr>
          <w:rFonts w:eastAsia="Calibri" w:cstheme="minorHAnsi"/>
          <w:bCs/>
          <w:iCs/>
          <w:color w:val="292929"/>
          <w:sz w:val="24"/>
          <w:szCs w:val="24"/>
          <w:lang w:eastAsia="en-GB"/>
        </w:rPr>
        <w:t>s</w:t>
      </w:r>
      <w:r w:rsidRPr="00124F37">
        <w:rPr>
          <w:rFonts w:eastAsia="Calibri" w:cstheme="minorHAnsi"/>
          <w:bCs/>
          <w:iCs/>
          <w:color w:val="292929"/>
          <w:sz w:val="24"/>
          <w:szCs w:val="24"/>
          <w:lang w:eastAsia="en-GB"/>
        </w:rPr>
        <w:t xml:space="preserve">. These tasks are designed to support the assessment of </w:t>
      </w:r>
      <w:r w:rsidR="00C905E9">
        <w:rPr>
          <w:rFonts w:eastAsia="Calibri" w:cstheme="minorHAnsi"/>
          <w:bCs/>
          <w:iCs/>
          <w:color w:val="292929"/>
          <w:sz w:val="24"/>
          <w:szCs w:val="24"/>
          <w:lang w:eastAsia="en-GB"/>
        </w:rPr>
        <w:t>Science</w:t>
      </w:r>
      <w:r w:rsidRPr="00124F37">
        <w:rPr>
          <w:rFonts w:eastAsia="Calibri" w:cstheme="minorHAnsi"/>
          <w:bCs/>
          <w:iCs/>
          <w:color w:val="292929"/>
          <w:sz w:val="24"/>
          <w:szCs w:val="24"/>
          <w:lang w:eastAsia="en-GB"/>
        </w:rPr>
        <w:t xml:space="preserve"> and will identify key areas within the subject where there are gaps in learning. </w:t>
      </w:r>
    </w:p>
    <w:p w14:paraId="22913AAF" w14:textId="0EC5D18E" w:rsidR="00687E2F" w:rsidRDefault="00687E2F"/>
    <w:p w14:paraId="30FC41C9" w14:textId="6323CB44" w:rsidR="00CC3614" w:rsidRPr="00BF272F" w:rsidRDefault="00CC3614" w:rsidP="00CC3614">
      <w:pPr>
        <w:shd w:val="clear" w:color="auto" w:fill="FFFFFF" w:themeFill="background1"/>
        <w:spacing w:after="0" w:line="240" w:lineRule="auto"/>
        <w:jc w:val="both"/>
        <w:outlineLvl w:val="2"/>
        <w:rPr>
          <w:rFonts w:eastAsia="Calibri" w:cstheme="minorHAnsi"/>
          <w:b/>
          <w:bCs/>
          <w:iCs/>
          <w:color w:val="292929"/>
          <w:sz w:val="28"/>
          <w:szCs w:val="28"/>
          <w:lang w:eastAsia="en-GB"/>
        </w:rPr>
      </w:pPr>
      <w:r w:rsidRPr="00BF272F">
        <w:rPr>
          <w:rFonts w:eastAsia="Calibri" w:cstheme="minorHAnsi"/>
          <w:b/>
          <w:bCs/>
          <w:iCs/>
          <w:color w:val="292929"/>
          <w:sz w:val="28"/>
          <w:szCs w:val="28"/>
          <w:lang w:eastAsia="en-GB"/>
        </w:rPr>
        <w:t xml:space="preserve">Monitoring and Evaluation </w:t>
      </w:r>
    </w:p>
    <w:p w14:paraId="58749C9A" w14:textId="77777777" w:rsidR="00CC3614" w:rsidRPr="006C474A" w:rsidRDefault="00CC3614" w:rsidP="00CC3614">
      <w:pPr>
        <w:shd w:val="clear" w:color="auto" w:fill="FFFFFF" w:themeFill="background1"/>
        <w:spacing w:after="0" w:line="240" w:lineRule="auto"/>
        <w:jc w:val="both"/>
        <w:outlineLvl w:val="2"/>
        <w:rPr>
          <w:rFonts w:eastAsia="Calibri" w:cstheme="minorHAnsi"/>
          <w:bCs/>
          <w:iCs/>
          <w:color w:val="292929"/>
          <w:sz w:val="24"/>
          <w:szCs w:val="24"/>
          <w:u w:val="single"/>
          <w:lang w:eastAsia="en-GB"/>
        </w:rPr>
      </w:pPr>
    </w:p>
    <w:p w14:paraId="6DAE827A" w14:textId="77777777" w:rsidR="00114183" w:rsidRPr="00124F37" w:rsidRDefault="00114183" w:rsidP="00114183">
      <w:pPr>
        <w:shd w:val="clear" w:color="auto" w:fill="FFFFFF" w:themeFill="background1"/>
        <w:spacing w:after="0" w:line="240" w:lineRule="auto"/>
        <w:jc w:val="both"/>
        <w:rPr>
          <w:rFonts w:cstheme="minorHAnsi"/>
          <w:sz w:val="24"/>
          <w:szCs w:val="24"/>
        </w:rPr>
      </w:pPr>
      <w:r w:rsidRPr="00124F37">
        <w:rPr>
          <w:rFonts w:cstheme="minorHAnsi"/>
          <w:sz w:val="24"/>
          <w:szCs w:val="24"/>
        </w:rPr>
        <w:t xml:space="preserve">The monitoring of the standards of children’s work and of the quality of teaching in </w:t>
      </w:r>
      <w:r>
        <w:rPr>
          <w:rFonts w:cstheme="minorHAnsi"/>
          <w:sz w:val="24"/>
          <w:szCs w:val="24"/>
        </w:rPr>
        <w:t>Science</w:t>
      </w:r>
      <w:r w:rsidRPr="00124F37">
        <w:rPr>
          <w:rFonts w:cstheme="minorHAnsi"/>
          <w:sz w:val="24"/>
          <w:szCs w:val="24"/>
        </w:rPr>
        <w:t xml:space="preserve"> is the responsibility of the </w:t>
      </w:r>
      <w:r>
        <w:rPr>
          <w:rFonts w:cstheme="minorHAnsi"/>
          <w:sz w:val="24"/>
          <w:szCs w:val="24"/>
        </w:rPr>
        <w:t>Science</w:t>
      </w:r>
      <w:r w:rsidRPr="00124F37">
        <w:rPr>
          <w:rFonts w:cstheme="minorHAnsi"/>
          <w:sz w:val="24"/>
          <w:szCs w:val="24"/>
        </w:rPr>
        <w:t xml:space="preserve"> Co-ordinator.  This involves supporting colleagues in the teaching of </w:t>
      </w:r>
      <w:r>
        <w:rPr>
          <w:rFonts w:cstheme="minorHAnsi"/>
          <w:sz w:val="24"/>
          <w:szCs w:val="24"/>
        </w:rPr>
        <w:t>Science</w:t>
      </w:r>
      <w:r w:rsidRPr="00124F37">
        <w:rPr>
          <w:rFonts w:cstheme="minorHAnsi"/>
          <w:sz w:val="24"/>
          <w:szCs w:val="24"/>
        </w:rPr>
        <w:t xml:space="preserve"> and their knowledge and understanding, being informed about current developments in the subject, and providing a strategic lead and direction for the subject in the school.  The </w:t>
      </w:r>
      <w:r>
        <w:rPr>
          <w:rFonts w:cstheme="minorHAnsi"/>
          <w:sz w:val="24"/>
          <w:szCs w:val="24"/>
        </w:rPr>
        <w:t>Science</w:t>
      </w:r>
      <w:r w:rsidRPr="00124F37">
        <w:rPr>
          <w:rFonts w:cstheme="minorHAnsi"/>
          <w:sz w:val="24"/>
          <w:szCs w:val="24"/>
        </w:rPr>
        <w:t xml:space="preserve"> Co-ordinator evaluates the strengths and weaknesses in the subject, and indicates areas for further improvement</w:t>
      </w:r>
      <w:r>
        <w:rPr>
          <w:rFonts w:cstheme="minorHAnsi"/>
          <w:sz w:val="24"/>
          <w:szCs w:val="24"/>
        </w:rPr>
        <w:t xml:space="preserve"> and informs the subject action plan</w:t>
      </w:r>
      <w:r w:rsidRPr="00124F37">
        <w:rPr>
          <w:rFonts w:cstheme="minorHAnsi"/>
          <w:sz w:val="24"/>
          <w:szCs w:val="24"/>
        </w:rPr>
        <w:t xml:space="preserve">. </w:t>
      </w:r>
    </w:p>
    <w:p w14:paraId="3BE6DCC5" w14:textId="0C097D97" w:rsidR="00CC3614" w:rsidRPr="006C474A" w:rsidRDefault="00CC3614" w:rsidP="00CC3614">
      <w:pPr>
        <w:shd w:val="clear" w:color="auto" w:fill="FFFFFF" w:themeFill="background1"/>
        <w:spacing w:after="0" w:line="240" w:lineRule="auto"/>
        <w:jc w:val="both"/>
        <w:outlineLvl w:val="2"/>
        <w:rPr>
          <w:rFonts w:eastAsia="Calibri" w:cstheme="minorHAnsi"/>
          <w:bCs/>
          <w:iCs/>
          <w:color w:val="292929"/>
          <w:sz w:val="24"/>
          <w:szCs w:val="24"/>
          <w:u w:val="single"/>
          <w:lang w:eastAsia="en-GB"/>
        </w:rPr>
      </w:pPr>
    </w:p>
    <w:p w14:paraId="3ED6C608" w14:textId="76199105" w:rsidR="00A73F45" w:rsidRDefault="00A73F45" w:rsidP="004909F7">
      <w:pPr>
        <w:autoSpaceDE w:val="0"/>
        <w:autoSpaceDN w:val="0"/>
        <w:adjustRightInd w:val="0"/>
        <w:spacing w:after="0" w:line="240" w:lineRule="auto"/>
        <w:jc w:val="both"/>
        <w:rPr>
          <w:rFonts w:cstheme="minorHAnsi"/>
          <w:b/>
          <w:bCs/>
          <w:sz w:val="28"/>
          <w:szCs w:val="28"/>
        </w:rPr>
      </w:pPr>
      <w:r w:rsidRPr="00EA214A">
        <w:rPr>
          <w:rFonts w:cstheme="minorHAnsi"/>
          <w:b/>
          <w:bCs/>
          <w:sz w:val="28"/>
          <w:szCs w:val="28"/>
        </w:rPr>
        <w:t>Assessment, recording and reporting</w:t>
      </w:r>
    </w:p>
    <w:p w14:paraId="4DDD5E8F" w14:textId="77777777" w:rsidR="004909F7" w:rsidRPr="00EA214A" w:rsidRDefault="004909F7" w:rsidP="004909F7">
      <w:pPr>
        <w:autoSpaceDE w:val="0"/>
        <w:autoSpaceDN w:val="0"/>
        <w:adjustRightInd w:val="0"/>
        <w:spacing w:after="0" w:line="240" w:lineRule="auto"/>
        <w:jc w:val="both"/>
        <w:rPr>
          <w:rFonts w:cstheme="minorHAnsi"/>
          <w:b/>
          <w:bCs/>
          <w:sz w:val="28"/>
          <w:szCs w:val="28"/>
        </w:rPr>
      </w:pPr>
    </w:p>
    <w:p w14:paraId="507808FB" w14:textId="6A39CF0A" w:rsidR="00A73F45" w:rsidRDefault="00A73F45" w:rsidP="004909F7">
      <w:pPr>
        <w:autoSpaceDE w:val="0"/>
        <w:autoSpaceDN w:val="0"/>
        <w:adjustRightInd w:val="0"/>
        <w:spacing w:after="0" w:line="240" w:lineRule="auto"/>
        <w:jc w:val="both"/>
        <w:rPr>
          <w:rFonts w:cstheme="minorHAnsi"/>
          <w:sz w:val="24"/>
          <w:szCs w:val="24"/>
        </w:rPr>
      </w:pPr>
      <w:r w:rsidRPr="001C2705">
        <w:rPr>
          <w:rFonts w:cstheme="minorHAnsi"/>
          <w:sz w:val="24"/>
          <w:szCs w:val="24"/>
        </w:rPr>
        <w:t xml:space="preserve">All children will be regularly assessed </w:t>
      </w:r>
      <w:r w:rsidR="00EA214A">
        <w:rPr>
          <w:rFonts w:cstheme="minorHAnsi"/>
          <w:sz w:val="24"/>
          <w:szCs w:val="24"/>
        </w:rPr>
        <w:t>against</w:t>
      </w:r>
      <w:r w:rsidRPr="001C2705">
        <w:rPr>
          <w:rFonts w:cstheme="minorHAnsi"/>
          <w:sz w:val="24"/>
          <w:szCs w:val="24"/>
        </w:rPr>
        <w:t xml:space="preserve"> the Assessment End Points on the </w:t>
      </w:r>
      <w:r w:rsidR="00EA214A">
        <w:rPr>
          <w:rFonts w:cstheme="minorHAnsi"/>
          <w:sz w:val="24"/>
          <w:szCs w:val="24"/>
        </w:rPr>
        <w:t>Science</w:t>
      </w:r>
      <w:r w:rsidRPr="001C2705">
        <w:rPr>
          <w:rFonts w:cstheme="minorHAnsi"/>
          <w:sz w:val="24"/>
          <w:szCs w:val="24"/>
        </w:rPr>
        <w:t xml:space="preserve"> Cumulative Curriculum.</w:t>
      </w:r>
      <w:r w:rsidR="00EA214A">
        <w:rPr>
          <w:rFonts w:cstheme="minorHAnsi"/>
          <w:sz w:val="24"/>
          <w:szCs w:val="24"/>
        </w:rPr>
        <w:t xml:space="preserve"> </w:t>
      </w:r>
      <w:r w:rsidR="00A97DBD">
        <w:rPr>
          <w:rFonts w:cstheme="minorHAnsi"/>
          <w:sz w:val="24"/>
          <w:szCs w:val="24"/>
        </w:rPr>
        <w:t xml:space="preserve">These identify the expectations in Science at the end of each academic year. </w:t>
      </w:r>
      <w:r w:rsidR="00EA214A" w:rsidRPr="001C2705">
        <w:rPr>
          <w:rFonts w:cstheme="minorHAnsi"/>
          <w:sz w:val="24"/>
          <w:szCs w:val="24"/>
        </w:rPr>
        <w:t xml:space="preserve">Reporting to parents on </w:t>
      </w:r>
      <w:r w:rsidR="00EA214A">
        <w:rPr>
          <w:rFonts w:cstheme="minorHAnsi"/>
          <w:sz w:val="24"/>
          <w:szCs w:val="24"/>
        </w:rPr>
        <w:t xml:space="preserve">attainment, </w:t>
      </w:r>
      <w:r w:rsidR="00EA214A" w:rsidRPr="001C2705">
        <w:rPr>
          <w:rFonts w:cstheme="minorHAnsi"/>
          <w:sz w:val="24"/>
          <w:szCs w:val="24"/>
        </w:rPr>
        <w:t>standard of work and of the level of application is done twice yearly through their school report and parent’s evenings</w:t>
      </w:r>
    </w:p>
    <w:p w14:paraId="000ACF0B" w14:textId="4D211A99" w:rsidR="00EA214A" w:rsidRPr="001C2705" w:rsidRDefault="00EA214A" w:rsidP="004909F7">
      <w:pPr>
        <w:autoSpaceDE w:val="0"/>
        <w:autoSpaceDN w:val="0"/>
        <w:adjustRightInd w:val="0"/>
        <w:spacing w:after="0" w:line="240" w:lineRule="auto"/>
        <w:jc w:val="both"/>
        <w:rPr>
          <w:rFonts w:cstheme="minorHAnsi"/>
          <w:sz w:val="24"/>
          <w:szCs w:val="24"/>
        </w:rPr>
      </w:pPr>
      <w:r>
        <w:rPr>
          <w:rFonts w:cstheme="minorHAnsi"/>
          <w:sz w:val="24"/>
          <w:szCs w:val="24"/>
        </w:rPr>
        <w:t xml:space="preserve">Statutory assessment in Science is reported at the end of Key Stages 1 and 2. </w:t>
      </w:r>
    </w:p>
    <w:p w14:paraId="5226AE5F" w14:textId="77777777" w:rsidR="00CC3614" w:rsidRDefault="00CC3614"/>
    <w:p w14:paraId="38850B30" w14:textId="77777777" w:rsidR="00E356B9" w:rsidRPr="00E356B9" w:rsidRDefault="00E356B9">
      <w:pPr>
        <w:rPr>
          <w:b/>
          <w:sz w:val="28"/>
        </w:rPr>
      </w:pPr>
      <w:r w:rsidRPr="00E356B9">
        <w:rPr>
          <w:b/>
          <w:sz w:val="28"/>
        </w:rPr>
        <w:t>Other policies</w:t>
      </w:r>
    </w:p>
    <w:p w14:paraId="630B1271" w14:textId="77777777" w:rsidR="00E356B9" w:rsidRPr="00E356B9" w:rsidRDefault="00E356B9">
      <w:pPr>
        <w:rPr>
          <w:sz w:val="24"/>
        </w:rPr>
      </w:pPr>
      <w:r w:rsidRPr="00E356B9">
        <w:rPr>
          <w:sz w:val="24"/>
        </w:rPr>
        <w:t>Other policies to which the Science Policy links are:</w:t>
      </w:r>
    </w:p>
    <w:p w14:paraId="3ACF695E" w14:textId="77777777" w:rsidR="00E356B9" w:rsidRPr="00E356B9" w:rsidRDefault="00E356B9">
      <w:pPr>
        <w:rPr>
          <w:sz w:val="24"/>
        </w:rPr>
      </w:pPr>
      <w:r w:rsidRPr="00E356B9">
        <w:rPr>
          <w:sz w:val="24"/>
        </w:rPr>
        <w:t>Inclusion Policy</w:t>
      </w:r>
    </w:p>
    <w:p w14:paraId="420A1FB4" w14:textId="77777777" w:rsidR="00E356B9" w:rsidRPr="00E356B9" w:rsidRDefault="00E356B9">
      <w:pPr>
        <w:rPr>
          <w:sz w:val="24"/>
        </w:rPr>
      </w:pPr>
      <w:r w:rsidRPr="00E356B9">
        <w:rPr>
          <w:sz w:val="24"/>
        </w:rPr>
        <w:t>Safeguarding Statement 2021</w:t>
      </w:r>
    </w:p>
    <w:p w14:paraId="196F0D17" w14:textId="77777777" w:rsidR="00E356B9" w:rsidRPr="00E356B9" w:rsidRDefault="00E356B9">
      <w:pPr>
        <w:rPr>
          <w:sz w:val="24"/>
        </w:rPr>
      </w:pPr>
      <w:r w:rsidRPr="00E356B9">
        <w:rPr>
          <w:sz w:val="24"/>
        </w:rPr>
        <w:t>SEND Policy 2021</w:t>
      </w:r>
    </w:p>
    <w:p w14:paraId="5455F6E2" w14:textId="77777777" w:rsidR="00E356B9" w:rsidRPr="00E356B9" w:rsidRDefault="00E356B9">
      <w:pPr>
        <w:rPr>
          <w:sz w:val="24"/>
        </w:rPr>
      </w:pPr>
      <w:r w:rsidRPr="00E356B9">
        <w:rPr>
          <w:sz w:val="24"/>
        </w:rPr>
        <w:t>Remote Education Policy</w:t>
      </w:r>
    </w:p>
    <w:p w14:paraId="00ED198B" w14:textId="77777777" w:rsidR="00E356B9" w:rsidRPr="00E356B9" w:rsidRDefault="00E356B9">
      <w:pPr>
        <w:rPr>
          <w:sz w:val="24"/>
        </w:rPr>
      </w:pPr>
      <w:r w:rsidRPr="00E356B9">
        <w:rPr>
          <w:sz w:val="24"/>
        </w:rPr>
        <w:t xml:space="preserve">Staff Development Policy </w:t>
      </w:r>
    </w:p>
    <w:p w14:paraId="22F98A04" w14:textId="77777777" w:rsidR="00E356B9" w:rsidRPr="00E356B9" w:rsidRDefault="00E356B9">
      <w:pPr>
        <w:rPr>
          <w:sz w:val="24"/>
        </w:rPr>
      </w:pPr>
      <w:r w:rsidRPr="00E356B9">
        <w:rPr>
          <w:sz w:val="24"/>
        </w:rPr>
        <w:t>Health and Safety Policy</w:t>
      </w:r>
    </w:p>
    <w:sectPr w:rsidR="00E356B9" w:rsidRPr="00E35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E76A7"/>
    <w:multiLevelType w:val="hybridMultilevel"/>
    <w:tmpl w:val="8992193C"/>
    <w:lvl w:ilvl="0" w:tplc="2174C64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3144F"/>
    <w:multiLevelType w:val="hybridMultilevel"/>
    <w:tmpl w:val="8C3EAA38"/>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F6C70"/>
    <w:multiLevelType w:val="hybridMultilevel"/>
    <w:tmpl w:val="9F68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D0"/>
    <w:rsid w:val="0006295F"/>
    <w:rsid w:val="000D1359"/>
    <w:rsid w:val="00114183"/>
    <w:rsid w:val="002200E6"/>
    <w:rsid w:val="00254273"/>
    <w:rsid w:val="00265BFB"/>
    <w:rsid w:val="002B57F3"/>
    <w:rsid w:val="002B6322"/>
    <w:rsid w:val="002F13E4"/>
    <w:rsid w:val="0032074E"/>
    <w:rsid w:val="00474D98"/>
    <w:rsid w:val="004909F7"/>
    <w:rsid w:val="004F3BDC"/>
    <w:rsid w:val="006509D0"/>
    <w:rsid w:val="00687E2F"/>
    <w:rsid w:val="00905E20"/>
    <w:rsid w:val="00A73F45"/>
    <w:rsid w:val="00A97DBD"/>
    <w:rsid w:val="00BF272F"/>
    <w:rsid w:val="00C905E9"/>
    <w:rsid w:val="00C94E6B"/>
    <w:rsid w:val="00CC3614"/>
    <w:rsid w:val="00D1754A"/>
    <w:rsid w:val="00E356B9"/>
    <w:rsid w:val="00EA214A"/>
    <w:rsid w:val="00F13045"/>
    <w:rsid w:val="00F25A33"/>
    <w:rsid w:val="00FA72A7"/>
    <w:rsid w:val="00FD2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3CE5"/>
  <w15:chartTrackingRefBased/>
  <w15:docId w15:val="{6B3E074E-D831-4CA2-B33D-917CFD7B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9D0"/>
    <w:pPr>
      <w:ind w:left="720"/>
      <w:contextualSpacing/>
    </w:pPr>
  </w:style>
  <w:style w:type="paragraph" w:styleId="BalloonText">
    <w:name w:val="Balloon Text"/>
    <w:basedOn w:val="Normal"/>
    <w:link w:val="BalloonTextChar"/>
    <w:uiPriority w:val="99"/>
    <w:semiHidden/>
    <w:unhideWhenUsed/>
    <w:rsid w:val="00D1754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1754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4" ma:contentTypeDescription="Create a new document." ma:contentTypeScope="" ma:versionID="7ebc7d679d0c22f816532b956c43e628">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fe2dc47dfb4e5b5011947aa47d2a503c"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6B023-91E8-4666-9980-ACDF3EBEDC71}">
  <ds:schemaRefs>
    <ds:schemaRef ds:uri="http://www.w3.org/XML/1998/namespace"/>
    <ds:schemaRef ds:uri="http://purl.org/dc/terms/"/>
    <ds:schemaRef ds:uri="953f6a38-261f-46dd-879f-b63c6fdbfedc"/>
    <ds:schemaRef ds:uri="http://schemas.microsoft.com/office/2006/documentManagement/types"/>
    <ds:schemaRef ds:uri="a09d7762-be6f-4bbc-ae89-9c35a7501914"/>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17B8766-6CC2-4532-BDFF-3332F2433E89}">
  <ds:schemaRefs>
    <ds:schemaRef ds:uri="http://schemas.microsoft.com/sharepoint/v3/contenttype/forms"/>
  </ds:schemaRefs>
</ds:datastoreItem>
</file>

<file path=customXml/itemProps3.xml><?xml version="1.0" encoding="utf-8"?>
<ds:datastoreItem xmlns:ds="http://schemas.openxmlformats.org/officeDocument/2006/customXml" ds:itemID="{5C82F705-BE57-4025-94CA-F3824D3AF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Hudson</dc:creator>
  <cp:keywords/>
  <dc:description/>
  <cp:lastModifiedBy>Karen Yates</cp:lastModifiedBy>
  <cp:revision>2</cp:revision>
  <cp:lastPrinted>2022-04-27T10:18:00Z</cp:lastPrinted>
  <dcterms:created xsi:type="dcterms:W3CDTF">2022-04-29T13:20:00Z</dcterms:created>
  <dcterms:modified xsi:type="dcterms:W3CDTF">2022-04-29T13:20:00Z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