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762" w:rsidRDefault="00186762" w:rsidP="00186762">
      <w:pPr>
        <w:ind w:left="1440" w:hanging="1440"/>
        <w:jc w:val="center"/>
        <w:rPr>
          <w:noProof/>
        </w:rPr>
      </w:pPr>
      <w:bookmarkStart w:id="0" w:name="_GoBack"/>
      <w:bookmarkEnd w:id="0"/>
      <w:r>
        <w:rPr>
          <w:noProof/>
          <w:lang w:eastAsia="en-GB"/>
        </w:rPr>
        <w:drawing>
          <wp:inline distT="0" distB="0" distL="0" distR="0" wp14:anchorId="02EAA532" wp14:editId="02EAA533">
            <wp:extent cx="768350" cy="892175"/>
            <wp:effectExtent l="0" t="0" r="0" b="3175"/>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892175"/>
                    </a:xfrm>
                    <a:prstGeom prst="rect">
                      <a:avLst/>
                    </a:prstGeom>
                    <a:noFill/>
                    <a:ln>
                      <a:noFill/>
                    </a:ln>
                  </pic:spPr>
                </pic:pic>
              </a:graphicData>
            </a:graphic>
          </wp:inline>
        </w:drawing>
      </w:r>
    </w:p>
    <w:p w:rsidR="00724037" w:rsidRPr="00597349" w:rsidRDefault="00724037" w:rsidP="00724037">
      <w:pPr>
        <w:autoSpaceDE w:val="0"/>
        <w:autoSpaceDN w:val="0"/>
        <w:adjustRightInd w:val="0"/>
        <w:spacing w:after="0" w:line="240" w:lineRule="auto"/>
        <w:jc w:val="center"/>
        <w:rPr>
          <w:rFonts w:cstheme="minorHAnsi"/>
          <w:b/>
          <w:bCs/>
          <w:sz w:val="36"/>
          <w:szCs w:val="36"/>
        </w:rPr>
      </w:pPr>
      <w:r w:rsidRPr="00597349">
        <w:rPr>
          <w:rFonts w:cstheme="minorHAnsi"/>
          <w:b/>
          <w:bCs/>
          <w:sz w:val="36"/>
          <w:szCs w:val="36"/>
        </w:rPr>
        <w:t>WIBSEY PRIMAR</w:t>
      </w:r>
      <w:r>
        <w:rPr>
          <w:rFonts w:cstheme="minorHAnsi"/>
          <w:b/>
          <w:bCs/>
          <w:sz w:val="36"/>
          <w:szCs w:val="36"/>
        </w:rPr>
        <w:t>Y SCHOOL</w:t>
      </w:r>
    </w:p>
    <w:p w:rsidR="00186762" w:rsidRDefault="00186762" w:rsidP="00186762">
      <w:pPr>
        <w:ind w:left="1440" w:firstLine="720"/>
        <w:rPr>
          <w:noProof/>
        </w:rPr>
      </w:pPr>
    </w:p>
    <w:p w:rsidR="00724037" w:rsidRDefault="00724037" w:rsidP="00186762">
      <w:pPr>
        <w:ind w:left="1440" w:firstLine="720"/>
        <w:rPr>
          <w:noProof/>
        </w:rPr>
      </w:pPr>
    </w:p>
    <w:p w:rsidR="00724037" w:rsidRDefault="00724037" w:rsidP="00186762">
      <w:pPr>
        <w:ind w:left="1440" w:firstLine="720"/>
        <w:rPr>
          <w:noProof/>
        </w:rPr>
      </w:pPr>
    </w:p>
    <w:p w:rsidR="00724037" w:rsidRDefault="00724037" w:rsidP="00186762">
      <w:pPr>
        <w:ind w:left="1440" w:firstLine="720"/>
        <w:rPr>
          <w:noProof/>
        </w:rPr>
      </w:pPr>
    </w:p>
    <w:p w:rsidR="00724037" w:rsidRDefault="00724037" w:rsidP="00186762">
      <w:pPr>
        <w:ind w:left="1440" w:firstLine="720"/>
        <w:rPr>
          <w:noProof/>
        </w:rPr>
      </w:pPr>
    </w:p>
    <w:p w:rsidR="00724037" w:rsidRDefault="00724037" w:rsidP="00186762">
      <w:pPr>
        <w:ind w:left="1440" w:firstLine="720"/>
        <w:rPr>
          <w:noProof/>
        </w:rPr>
      </w:pPr>
    </w:p>
    <w:p w:rsidR="00724037" w:rsidRDefault="00724037" w:rsidP="00186762">
      <w:pPr>
        <w:ind w:left="1440" w:firstLine="720"/>
        <w:rPr>
          <w:noProof/>
        </w:rPr>
      </w:pPr>
    </w:p>
    <w:p w:rsidR="00724037" w:rsidRDefault="00724037" w:rsidP="00186762">
      <w:pPr>
        <w:ind w:left="1440" w:firstLine="720"/>
        <w:rPr>
          <w:noProof/>
        </w:rPr>
      </w:pPr>
    </w:p>
    <w:p w:rsidR="00724037" w:rsidRDefault="00724037" w:rsidP="00186762">
      <w:pPr>
        <w:ind w:left="1440" w:firstLine="720"/>
        <w:rPr>
          <w:noProof/>
        </w:rPr>
      </w:pPr>
    </w:p>
    <w:tbl>
      <w:tblPr>
        <w:tblpPr w:leftFromText="180" w:rightFromText="180" w:vertAnchor="text" w:horzAnchor="margin" w:tblpXSpec="center" w:tblpY="524"/>
        <w:tblW w:w="5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1"/>
      </w:tblGrid>
      <w:tr w:rsidR="00724037" w:rsidRPr="003B7523" w:rsidTr="00975B2E">
        <w:trPr>
          <w:trHeight w:val="407"/>
        </w:trPr>
        <w:tc>
          <w:tcPr>
            <w:tcW w:w="5691" w:type="dxa"/>
            <w:shd w:val="clear" w:color="auto" w:fill="auto"/>
          </w:tcPr>
          <w:p w:rsidR="00724037" w:rsidRPr="00BF3DCD" w:rsidRDefault="00724037" w:rsidP="00A6419C">
            <w:pPr>
              <w:spacing w:line="241" w:lineRule="auto"/>
              <w:ind w:right="1980"/>
              <w:jc w:val="center"/>
              <w:rPr>
                <w:rFonts w:ascii="Calibri" w:hAnsi="Calibri" w:cs="Calibri"/>
                <w:b/>
                <w:sz w:val="36"/>
                <w:szCs w:val="36"/>
              </w:rPr>
            </w:pPr>
            <w:r>
              <w:rPr>
                <w:rFonts w:ascii="Calibri" w:hAnsi="Calibri" w:cs="Calibri"/>
                <w:b/>
                <w:sz w:val="36"/>
                <w:szCs w:val="36"/>
              </w:rPr>
              <w:t xml:space="preserve">            </w:t>
            </w:r>
            <w:bookmarkStart w:id="1" w:name="_Hlk102117420"/>
            <w:r w:rsidR="00975B2E">
              <w:rPr>
                <w:rFonts w:ascii="Calibri" w:hAnsi="Calibri" w:cs="Calibri"/>
                <w:b/>
                <w:sz w:val="36"/>
                <w:szCs w:val="36"/>
              </w:rPr>
              <w:t xml:space="preserve">      English Policy</w:t>
            </w:r>
          </w:p>
        </w:tc>
      </w:tr>
      <w:bookmarkEnd w:id="1"/>
    </w:tbl>
    <w:p w:rsidR="00724037" w:rsidRPr="002D38AB" w:rsidRDefault="00724037" w:rsidP="00724037">
      <w:pPr>
        <w:jc w:val="center"/>
        <w:rPr>
          <w:rFonts w:ascii="Calibri" w:eastAsia="Calibri" w:hAnsi="Calibri" w:cs="Calibri"/>
          <w:b/>
          <w:sz w:val="36"/>
          <w:szCs w:val="36"/>
        </w:rPr>
      </w:pPr>
    </w:p>
    <w:p w:rsidR="00724037" w:rsidRDefault="00724037" w:rsidP="00186762">
      <w:pPr>
        <w:ind w:left="1440" w:firstLine="720"/>
        <w:rPr>
          <w:noProof/>
        </w:rPr>
      </w:pPr>
    </w:p>
    <w:p w:rsidR="00975B2E" w:rsidRDefault="00975B2E">
      <w:pPr>
        <w:rPr>
          <w:rFonts w:ascii="Arial" w:hAnsi="Arial" w:cs="Arial"/>
          <w:b/>
          <w:sz w:val="28"/>
          <w:szCs w:val="28"/>
          <w:u w:val="single"/>
        </w:rPr>
      </w:pPr>
    </w:p>
    <w:p w:rsidR="00975B2E" w:rsidRDefault="00975B2E">
      <w:pPr>
        <w:rPr>
          <w:rFonts w:ascii="Arial" w:hAnsi="Arial" w:cs="Arial"/>
          <w:b/>
          <w:sz w:val="28"/>
          <w:szCs w:val="28"/>
          <w:u w:val="single"/>
        </w:rPr>
      </w:pPr>
    </w:p>
    <w:p w:rsidR="00975B2E" w:rsidRDefault="00975B2E">
      <w:pPr>
        <w:rPr>
          <w:rFonts w:ascii="Arial" w:hAnsi="Arial" w:cs="Arial"/>
          <w:b/>
          <w:sz w:val="28"/>
          <w:szCs w:val="28"/>
          <w:u w:val="single"/>
        </w:rPr>
      </w:pPr>
    </w:p>
    <w:p w:rsidR="00975B2E" w:rsidRDefault="00975B2E">
      <w:pPr>
        <w:rPr>
          <w:rFonts w:ascii="Arial" w:hAnsi="Arial" w:cs="Arial"/>
          <w:b/>
          <w:sz w:val="28"/>
          <w:szCs w:val="28"/>
          <w:u w:val="single"/>
        </w:rPr>
      </w:pPr>
    </w:p>
    <w:p w:rsidR="00975B2E" w:rsidRDefault="00975B2E">
      <w:pPr>
        <w:rPr>
          <w:rFonts w:ascii="Arial" w:hAnsi="Arial" w:cs="Arial"/>
          <w:b/>
          <w:sz w:val="28"/>
          <w:szCs w:val="28"/>
          <w:u w:val="single"/>
        </w:rPr>
      </w:pPr>
    </w:p>
    <w:p w:rsidR="00975B2E" w:rsidRDefault="00975B2E">
      <w:pPr>
        <w:rPr>
          <w:rFonts w:ascii="Arial" w:hAnsi="Arial" w:cs="Arial"/>
          <w:b/>
          <w:sz w:val="28"/>
          <w:szCs w:val="28"/>
          <w:u w:val="single"/>
        </w:rPr>
      </w:pPr>
    </w:p>
    <w:p w:rsidR="00975B2E" w:rsidRDefault="00975B2E">
      <w:pPr>
        <w:rPr>
          <w:rFonts w:ascii="Arial" w:hAnsi="Arial" w:cs="Arial"/>
          <w:b/>
          <w:sz w:val="28"/>
          <w:szCs w:val="28"/>
          <w:u w:val="single"/>
        </w:rPr>
      </w:pPr>
    </w:p>
    <w:p w:rsidR="00975B2E" w:rsidRDefault="00975B2E">
      <w:pPr>
        <w:rPr>
          <w:rFonts w:ascii="Arial" w:hAnsi="Arial" w:cs="Arial"/>
          <w:b/>
          <w:sz w:val="28"/>
          <w:szCs w:val="28"/>
          <w:u w:val="single"/>
        </w:rPr>
      </w:pPr>
    </w:p>
    <w:tbl>
      <w:tblPr>
        <w:tblW w:w="0" w:type="auto"/>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789"/>
        <w:gridCol w:w="1893"/>
      </w:tblGrid>
      <w:tr w:rsidR="00975B2E" w:rsidRPr="009D285D" w:rsidTr="00975B2E">
        <w:trPr>
          <w:trHeight w:val="255"/>
        </w:trPr>
        <w:tc>
          <w:tcPr>
            <w:tcW w:w="2840" w:type="dxa"/>
            <w:vMerge w:val="restart"/>
            <w:shd w:val="clear" w:color="auto" w:fill="auto"/>
          </w:tcPr>
          <w:p w:rsidR="00975B2E" w:rsidRPr="00975B2E" w:rsidRDefault="00975B2E" w:rsidP="00A6419C">
            <w:pPr>
              <w:jc w:val="both"/>
              <w:rPr>
                <w:rFonts w:cstheme="minorHAnsi"/>
                <w:sz w:val="24"/>
                <w:szCs w:val="24"/>
              </w:rPr>
            </w:pPr>
            <w:r w:rsidRPr="00975B2E">
              <w:rPr>
                <w:rFonts w:cstheme="minorHAnsi"/>
                <w:sz w:val="24"/>
                <w:szCs w:val="24"/>
              </w:rPr>
              <w:t>Agreed by Governors</w:t>
            </w:r>
          </w:p>
          <w:p w:rsidR="00975B2E" w:rsidRPr="00975B2E" w:rsidRDefault="00923DD8" w:rsidP="00A6419C">
            <w:pPr>
              <w:jc w:val="both"/>
              <w:rPr>
                <w:rFonts w:cstheme="minorHAnsi"/>
                <w:sz w:val="24"/>
                <w:szCs w:val="24"/>
              </w:rPr>
            </w:pPr>
            <w:r>
              <w:rPr>
                <w:noProof/>
                <w:lang w:eastAsia="en-GB"/>
              </w:rPr>
              <w:drawing>
                <wp:inline distT="0" distB="0" distL="0" distR="0" wp14:anchorId="54994F3B" wp14:editId="18817D74">
                  <wp:extent cx="1371600" cy="190500"/>
                  <wp:effectExtent l="0" t="0" r="0" b="0"/>
                  <wp:docPr id="6092" name="Picture 6092"/>
                  <wp:cNvGraphicFramePr/>
                  <a:graphic xmlns:a="http://schemas.openxmlformats.org/drawingml/2006/main">
                    <a:graphicData uri="http://schemas.openxmlformats.org/drawingml/2006/picture">
                      <pic:pic xmlns:pic="http://schemas.openxmlformats.org/drawingml/2006/picture">
                        <pic:nvPicPr>
                          <pic:cNvPr id="6092" name="Picture 6092"/>
                          <pic:cNvPicPr/>
                        </pic:nvPicPr>
                        <pic:blipFill>
                          <a:blip r:embed="rId10"/>
                          <a:stretch>
                            <a:fillRect/>
                          </a:stretch>
                        </pic:blipFill>
                        <pic:spPr>
                          <a:xfrm>
                            <a:off x="0" y="0"/>
                            <a:ext cx="1371703" cy="190514"/>
                          </a:xfrm>
                          <a:prstGeom prst="rect">
                            <a:avLst/>
                          </a:prstGeom>
                        </pic:spPr>
                      </pic:pic>
                    </a:graphicData>
                  </a:graphic>
                </wp:inline>
              </w:drawing>
            </w:r>
          </w:p>
          <w:p w:rsidR="00975B2E" w:rsidRPr="00975B2E" w:rsidRDefault="00975B2E" w:rsidP="00A6419C">
            <w:pPr>
              <w:jc w:val="both"/>
              <w:rPr>
                <w:rFonts w:cstheme="minorHAnsi"/>
                <w:sz w:val="24"/>
                <w:szCs w:val="24"/>
              </w:rPr>
            </w:pPr>
            <w:r w:rsidRPr="00975B2E">
              <w:rPr>
                <w:rFonts w:cstheme="minorHAnsi"/>
                <w:sz w:val="24"/>
                <w:szCs w:val="24"/>
              </w:rPr>
              <w:t xml:space="preserve">Date:  </w:t>
            </w:r>
            <w:r w:rsidR="00923DD8">
              <w:rPr>
                <w:rFonts w:cstheme="minorHAnsi"/>
                <w:sz w:val="24"/>
                <w:szCs w:val="24"/>
              </w:rPr>
              <w:t>12.03.2023</w:t>
            </w:r>
          </w:p>
        </w:tc>
        <w:tc>
          <w:tcPr>
            <w:tcW w:w="3789" w:type="dxa"/>
            <w:shd w:val="clear" w:color="auto" w:fill="auto"/>
          </w:tcPr>
          <w:p w:rsidR="00975B2E" w:rsidRPr="00975B2E" w:rsidRDefault="00975B2E" w:rsidP="00A6419C">
            <w:pPr>
              <w:jc w:val="both"/>
              <w:rPr>
                <w:rFonts w:cstheme="minorHAnsi"/>
                <w:sz w:val="24"/>
                <w:szCs w:val="24"/>
              </w:rPr>
            </w:pPr>
            <w:r w:rsidRPr="00975B2E">
              <w:rPr>
                <w:rFonts w:cstheme="minorHAnsi"/>
                <w:sz w:val="24"/>
                <w:szCs w:val="24"/>
              </w:rPr>
              <w:t>Full Governors</w:t>
            </w:r>
          </w:p>
        </w:tc>
        <w:tc>
          <w:tcPr>
            <w:tcW w:w="1893" w:type="dxa"/>
            <w:shd w:val="clear" w:color="auto" w:fill="auto"/>
          </w:tcPr>
          <w:p w:rsidR="00975B2E" w:rsidRPr="00975B2E" w:rsidRDefault="00923DD8" w:rsidP="00A6419C">
            <w:pPr>
              <w:jc w:val="both"/>
              <w:rPr>
                <w:rFonts w:cstheme="minorHAnsi"/>
                <w:sz w:val="24"/>
                <w:szCs w:val="24"/>
              </w:rPr>
            </w:pPr>
            <w:r>
              <w:rPr>
                <w:rFonts w:cstheme="minorHAnsi"/>
                <w:sz w:val="24"/>
                <w:szCs w:val="24"/>
              </w:rPr>
              <w:t>x</w:t>
            </w:r>
          </w:p>
        </w:tc>
      </w:tr>
      <w:tr w:rsidR="00975B2E" w:rsidRPr="009D285D" w:rsidTr="00975B2E">
        <w:trPr>
          <w:trHeight w:val="270"/>
        </w:trPr>
        <w:tc>
          <w:tcPr>
            <w:tcW w:w="2840" w:type="dxa"/>
            <w:vMerge/>
            <w:shd w:val="clear" w:color="auto" w:fill="auto"/>
          </w:tcPr>
          <w:p w:rsidR="00975B2E" w:rsidRPr="00975B2E" w:rsidRDefault="00975B2E" w:rsidP="00A6419C">
            <w:pPr>
              <w:jc w:val="both"/>
              <w:rPr>
                <w:rFonts w:cstheme="minorHAnsi"/>
                <w:sz w:val="24"/>
                <w:szCs w:val="24"/>
              </w:rPr>
            </w:pPr>
          </w:p>
        </w:tc>
        <w:tc>
          <w:tcPr>
            <w:tcW w:w="3789" w:type="dxa"/>
            <w:shd w:val="clear" w:color="auto" w:fill="auto"/>
          </w:tcPr>
          <w:p w:rsidR="00975B2E" w:rsidRPr="00975B2E" w:rsidRDefault="00975B2E" w:rsidP="00A6419C">
            <w:pPr>
              <w:jc w:val="both"/>
              <w:rPr>
                <w:rFonts w:cstheme="minorHAnsi"/>
                <w:sz w:val="24"/>
                <w:szCs w:val="24"/>
              </w:rPr>
            </w:pPr>
            <w:r w:rsidRPr="00975B2E">
              <w:rPr>
                <w:rFonts w:cstheme="minorHAnsi"/>
                <w:sz w:val="24"/>
                <w:szCs w:val="24"/>
              </w:rPr>
              <w:t>Finance and General Purposes</w:t>
            </w:r>
          </w:p>
        </w:tc>
        <w:tc>
          <w:tcPr>
            <w:tcW w:w="1893" w:type="dxa"/>
            <w:shd w:val="clear" w:color="auto" w:fill="auto"/>
          </w:tcPr>
          <w:p w:rsidR="00975B2E" w:rsidRPr="00975B2E" w:rsidRDefault="00975B2E" w:rsidP="00A6419C">
            <w:pPr>
              <w:jc w:val="both"/>
              <w:rPr>
                <w:rFonts w:cstheme="minorHAnsi"/>
                <w:sz w:val="24"/>
                <w:szCs w:val="24"/>
              </w:rPr>
            </w:pPr>
          </w:p>
        </w:tc>
      </w:tr>
      <w:tr w:rsidR="00975B2E" w:rsidRPr="009D285D" w:rsidTr="00975B2E">
        <w:trPr>
          <w:trHeight w:val="220"/>
        </w:trPr>
        <w:tc>
          <w:tcPr>
            <w:tcW w:w="2840" w:type="dxa"/>
            <w:vMerge/>
            <w:shd w:val="clear" w:color="auto" w:fill="auto"/>
          </w:tcPr>
          <w:p w:rsidR="00975B2E" w:rsidRPr="00975B2E" w:rsidRDefault="00975B2E" w:rsidP="00A6419C">
            <w:pPr>
              <w:jc w:val="both"/>
              <w:rPr>
                <w:rFonts w:cstheme="minorHAnsi"/>
                <w:sz w:val="24"/>
                <w:szCs w:val="24"/>
              </w:rPr>
            </w:pPr>
          </w:p>
        </w:tc>
        <w:tc>
          <w:tcPr>
            <w:tcW w:w="3789" w:type="dxa"/>
            <w:shd w:val="clear" w:color="auto" w:fill="auto"/>
          </w:tcPr>
          <w:p w:rsidR="00975B2E" w:rsidRPr="00975B2E" w:rsidRDefault="00975B2E" w:rsidP="00A6419C">
            <w:pPr>
              <w:jc w:val="both"/>
              <w:rPr>
                <w:rFonts w:cstheme="minorHAnsi"/>
                <w:sz w:val="24"/>
                <w:szCs w:val="24"/>
              </w:rPr>
            </w:pPr>
            <w:r w:rsidRPr="00975B2E">
              <w:rPr>
                <w:rFonts w:cstheme="minorHAnsi"/>
                <w:sz w:val="24"/>
                <w:szCs w:val="24"/>
              </w:rPr>
              <w:t>Teaching and Learning</w:t>
            </w:r>
          </w:p>
        </w:tc>
        <w:tc>
          <w:tcPr>
            <w:tcW w:w="1893" w:type="dxa"/>
            <w:shd w:val="clear" w:color="auto" w:fill="auto"/>
          </w:tcPr>
          <w:p w:rsidR="00975B2E" w:rsidRPr="00975B2E" w:rsidRDefault="00975B2E" w:rsidP="00A6419C">
            <w:pPr>
              <w:jc w:val="both"/>
              <w:rPr>
                <w:rFonts w:cstheme="minorHAnsi"/>
                <w:sz w:val="24"/>
                <w:szCs w:val="24"/>
              </w:rPr>
            </w:pPr>
            <w:r w:rsidRPr="00975B2E">
              <w:rPr>
                <w:rFonts w:cstheme="minorHAnsi"/>
                <w:sz w:val="24"/>
                <w:szCs w:val="24"/>
              </w:rPr>
              <w:t>X</w:t>
            </w:r>
          </w:p>
        </w:tc>
      </w:tr>
      <w:tr w:rsidR="00975B2E" w:rsidRPr="009D285D" w:rsidTr="00975B2E">
        <w:tc>
          <w:tcPr>
            <w:tcW w:w="2840" w:type="dxa"/>
            <w:shd w:val="clear" w:color="auto" w:fill="auto"/>
          </w:tcPr>
          <w:p w:rsidR="00975B2E" w:rsidRPr="00975B2E" w:rsidRDefault="00975B2E" w:rsidP="00A6419C">
            <w:pPr>
              <w:jc w:val="both"/>
              <w:rPr>
                <w:rFonts w:cstheme="minorHAnsi"/>
                <w:sz w:val="24"/>
                <w:szCs w:val="24"/>
              </w:rPr>
            </w:pPr>
            <w:r w:rsidRPr="00975B2E">
              <w:rPr>
                <w:rFonts w:cstheme="minorHAnsi"/>
                <w:sz w:val="24"/>
                <w:szCs w:val="24"/>
              </w:rPr>
              <w:t>Chair of Committee</w:t>
            </w:r>
          </w:p>
        </w:tc>
        <w:tc>
          <w:tcPr>
            <w:tcW w:w="3789" w:type="dxa"/>
            <w:shd w:val="clear" w:color="auto" w:fill="auto"/>
          </w:tcPr>
          <w:p w:rsidR="00975B2E" w:rsidRPr="00975B2E" w:rsidRDefault="00975B2E" w:rsidP="00A6419C">
            <w:pPr>
              <w:jc w:val="both"/>
              <w:rPr>
                <w:rFonts w:cstheme="minorHAnsi"/>
                <w:sz w:val="24"/>
                <w:szCs w:val="24"/>
              </w:rPr>
            </w:pPr>
            <w:r w:rsidRPr="00975B2E">
              <w:rPr>
                <w:rFonts w:cstheme="minorHAnsi"/>
                <w:sz w:val="24"/>
                <w:szCs w:val="24"/>
              </w:rPr>
              <w:t>Lisa Knowles</w:t>
            </w:r>
          </w:p>
        </w:tc>
        <w:tc>
          <w:tcPr>
            <w:tcW w:w="1893" w:type="dxa"/>
            <w:shd w:val="clear" w:color="auto" w:fill="auto"/>
          </w:tcPr>
          <w:p w:rsidR="00975B2E" w:rsidRPr="00975B2E" w:rsidRDefault="00975B2E" w:rsidP="00A6419C">
            <w:pPr>
              <w:jc w:val="both"/>
              <w:rPr>
                <w:rFonts w:cstheme="minorHAnsi"/>
                <w:sz w:val="24"/>
                <w:szCs w:val="24"/>
              </w:rPr>
            </w:pPr>
          </w:p>
        </w:tc>
      </w:tr>
      <w:tr w:rsidR="00975B2E" w:rsidRPr="009D285D" w:rsidTr="00975B2E">
        <w:tc>
          <w:tcPr>
            <w:tcW w:w="2840" w:type="dxa"/>
            <w:shd w:val="clear" w:color="auto" w:fill="auto"/>
          </w:tcPr>
          <w:p w:rsidR="00975B2E" w:rsidRPr="00975B2E" w:rsidRDefault="00975B2E" w:rsidP="00A6419C">
            <w:pPr>
              <w:jc w:val="both"/>
              <w:rPr>
                <w:rFonts w:cstheme="minorHAnsi"/>
                <w:sz w:val="24"/>
                <w:szCs w:val="24"/>
              </w:rPr>
            </w:pPr>
            <w:r w:rsidRPr="00975B2E">
              <w:rPr>
                <w:rFonts w:cstheme="minorHAnsi"/>
                <w:sz w:val="24"/>
                <w:szCs w:val="24"/>
              </w:rPr>
              <w:t>Written</w:t>
            </w:r>
          </w:p>
        </w:tc>
        <w:tc>
          <w:tcPr>
            <w:tcW w:w="3789" w:type="dxa"/>
            <w:shd w:val="clear" w:color="auto" w:fill="auto"/>
          </w:tcPr>
          <w:p w:rsidR="00975B2E" w:rsidRPr="00975B2E" w:rsidRDefault="00975B2E" w:rsidP="00A6419C">
            <w:pPr>
              <w:jc w:val="both"/>
              <w:rPr>
                <w:rFonts w:cstheme="minorHAnsi"/>
                <w:sz w:val="24"/>
                <w:szCs w:val="24"/>
              </w:rPr>
            </w:pPr>
            <w:r w:rsidRPr="00975B2E">
              <w:rPr>
                <w:rFonts w:cstheme="minorHAnsi"/>
                <w:sz w:val="24"/>
                <w:szCs w:val="24"/>
              </w:rPr>
              <w:t>October 2023</w:t>
            </w:r>
          </w:p>
        </w:tc>
        <w:tc>
          <w:tcPr>
            <w:tcW w:w="1893" w:type="dxa"/>
            <w:shd w:val="clear" w:color="auto" w:fill="auto"/>
          </w:tcPr>
          <w:p w:rsidR="00975B2E" w:rsidRPr="00975B2E" w:rsidRDefault="00975B2E" w:rsidP="00A6419C">
            <w:pPr>
              <w:jc w:val="both"/>
              <w:rPr>
                <w:rFonts w:cstheme="minorHAnsi"/>
                <w:sz w:val="24"/>
                <w:szCs w:val="24"/>
              </w:rPr>
            </w:pPr>
          </w:p>
        </w:tc>
      </w:tr>
      <w:tr w:rsidR="00975B2E" w:rsidRPr="009D285D" w:rsidTr="00975B2E">
        <w:tc>
          <w:tcPr>
            <w:tcW w:w="2840" w:type="dxa"/>
            <w:shd w:val="clear" w:color="auto" w:fill="auto"/>
          </w:tcPr>
          <w:p w:rsidR="00975B2E" w:rsidRPr="00975B2E" w:rsidRDefault="00975B2E" w:rsidP="00A6419C">
            <w:pPr>
              <w:jc w:val="both"/>
              <w:rPr>
                <w:rFonts w:cstheme="minorHAnsi"/>
                <w:sz w:val="24"/>
                <w:szCs w:val="24"/>
              </w:rPr>
            </w:pPr>
            <w:r w:rsidRPr="00975B2E">
              <w:rPr>
                <w:rFonts w:cstheme="minorHAnsi"/>
                <w:sz w:val="24"/>
                <w:szCs w:val="24"/>
              </w:rPr>
              <w:t>Review</w:t>
            </w:r>
          </w:p>
        </w:tc>
        <w:tc>
          <w:tcPr>
            <w:tcW w:w="3789" w:type="dxa"/>
            <w:shd w:val="clear" w:color="auto" w:fill="auto"/>
          </w:tcPr>
          <w:p w:rsidR="00975B2E" w:rsidRPr="00975B2E" w:rsidRDefault="00975B2E" w:rsidP="00A6419C">
            <w:pPr>
              <w:jc w:val="both"/>
              <w:rPr>
                <w:rFonts w:cstheme="minorHAnsi"/>
                <w:sz w:val="24"/>
                <w:szCs w:val="24"/>
              </w:rPr>
            </w:pPr>
          </w:p>
        </w:tc>
        <w:tc>
          <w:tcPr>
            <w:tcW w:w="1893" w:type="dxa"/>
            <w:shd w:val="clear" w:color="auto" w:fill="auto"/>
          </w:tcPr>
          <w:p w:rsidR="00975B2E" w:rsidRPr="00975B2E" w:rsidRDefault="00975B2E" w:rsidP="00A6419C">
            <w:pPr>
              <w:jc w:val="both"/>
              <w:rPr>
                <w:rFonts w:cstheme="minorHAnsi"/>
                <w:sz w:val="24"/>
                <w:szCs w:val="24"/>
              </w:rPr>
            </w:pPr>
          </w:p>
        </w:tc>
      </w:tr>
    </w:tbl>
    <w:p w:rsidR="00724037" w:rsidRDefault="00724037">
      <w:pPr>
        <w:rPr>
          <w:rFonts w:ascii="Arial" w:hAnsi="Arial" w:cs="Arial"/>
          <w:b/>
          <w:sz w:val="28"/>
          <w:szCs w:val="28"/>
          <w:u w:val="single"/>
        </w:rPr>
      </w:pPr>
      <w:r>
        <w:rPr>
          <w:rFonts w:ascii="Arial" w:hAnsi="Arial" w:cs="Arial"/>
          <w:b/>
          <w:sz w:val="28"/>
          <w:szCs w:val="28"/>
          <w:u w:val="single"/>
        </w:rPr>
        <w:br w:type="page"/>
      </w:r>
    </w:p>
    <w:p w:rsidR="00186762" w:rsidRPr="00975B2E" w:rsidRDefault="00186762" w:rsidP="00186762">
      <w:pPr>
        <w:ind w:left="1440" w:hanging="1440"/>
        <w:jc w:val="center"/>
        <w:rPr>
          <w:rFonts w:cstheme="minorHAnsi"/>
          <w:b/>
          <w:sz w:val="28"/>
          <w:szCs w:val="28"/>
          <w:u w:val="single"/>
        </w:rPr>
      </w:pPr>
      <w:r w:rsidRPr="00975B2E">
        <w:rPr>
          <w:rFonts w:cstheme="minorHAnsi"/>
          <w:b/>
          <w:sz w:val="28"/>
          <w:szCs w:val="28"/>
          <w:u w:val="single"/>
        </w:rPr>
        <w:lastRenderedPageBreak/>
        <w:t>Wibsey Primary School</w:t>
      </w:r>
    </w:p>
    <w:p w:rsidR="00186762" w:rsidRPr="00975B2E" w:rsidRDefault="00124F12" w:rsidP="00186762">
      <w:pPr>
        <w:jc w:val="center"/>
        <w:rPr>
          <w:rFonts w:cstheme="minorHAnsi"/>
          <w:b/>
          <w:sz w:val="28"/>
          <w:szCs w:val="28"/>
          <w:u w:val="single"/>
        </w:rPr>
      </w:pPr>
      <w:r w:rsidRPr="00975B2E">
        <w:rPr>
          <w:rFonts w:cstheme="minorHAnsi"/>
          <w:b/>
          <w:sz w:val="28"/>
          <w:szCs w:val="28"/>
          <w:u w:val="single"/>
        </w:rPr>
        <w:t xml:space="preserve">English Policy </w:t>
      </w:r>
      <w:r w:rsidR="00A2164B" w:rsidRPr="00975B2E">
        <w:rPr>
          <w:rFonts w:cstheme="minorHAnsi"/>
          <w:b/>
          <w:sz w:val="28"/>
          <w:szCs w:val="28"/>
          <w:u w:val="single"/>
        </w:rPr>
        <w:t>2023</w:t>
      </w:r>
    </w:p>
    <w:p w:rsidR="00E61E88" w:rsidRPr="00975B2E" w:rsidRDefault="00E61E88" w:rsidP="00975B2E">
      <w:pPr>
        <w:autoSpaceDE w:val="0"/>
        <w:autoSpaceDN w:val="0"/>
        <w:adjustRightInd w:val="0"/>
        <w:spacing w:after="0" w:line="240" w:lineRule="auto"/>
        <w:jc w:val="both"/>
        <w:rPr>
          <w:rFonts w:cstheme="minorHAnsi"/>
          <w:b/>
          <w:bCs/>
          <w:color w:val="000000"/>
          <w:sz w:val="24"/>
          <w:szCs w:val="24"/>
        </w:rPr>
      </w:pPr>
      <w:r w:rsidRPr="00975B2E">
        <w:rPr>
          <w:rFonts w:cstheme="minorHAnsi"/>
          <w:b/>
          <w:bCs/>
          <w:color w:val="000000"/>
          <w:sz w:val="24"/>
          <w:szCs w:val="24"/>
        </w:rPr>
        <w:t>Rationale</w:t>
      </w:r>
    </w:p>
    <w:p w:rsidR="00E61E88" w:rsidRPr="00975B2E" w:rsidRDefault="00E61E88" w:rsidP="00975B2E">
      <w:pPr>
        <w:autoSpaceDE w:val="0"/>
        <w:autoSpaceDN w:val="0"/>
        <w:adjustRightInd w:val="0"/>
        <w:spacing w:after="0" w:line="240" w:lineRule="auto"/>
        <w:jc w:val="both"/>
        <w:rPr>
          <w:rFonts w:cstheme="minorHAnsi"/>
          <w:b/>
          <w:bCs/>
          <w:color w:val="000000"/>
          <w:sz w:val="24"/>
          <w:szCs w:val="24"/>
        </w:rPr>
      </w:pPr>
    </w:p>
    <w:p w:rsidR="009D285D" w:rsidRPr="00975B2E" w:rsidRDefault="009D285D" w:rsidP="00975B2E">
      <w:pPr>
        <w:autoSpaceDE w:val="0"/>
        <w:autoSpaceDN w:val="0"/>
        <w:adjustRightInd w:val="0"/>
        <w:spacing w:after="0" w:line="240" w:lineRule="auto"/>
        <w:jc w:val="both"/>
        <w:rPr>
          <w:rFonts w:cstheme="minorHAnsi"/>
          <w:b/>
          <w:bCs/>
          <w:color w:val="000000"/>
          <w:sz w:val="24"/>
          <w:szCs w:val="24"/>
        </w:rPr>
      </w:pPr>
      <w:r w:rsidRPr="00975B2E">
        <w:rPr>
          <w:rFonts w:cstheme="minorHAnsi"/>
          <w:b/>
          <w:bCs/>
          <w:color w:val="000000"/>
          <w:sz w:val="24"/>
          <w:szCs w:val="24"/>
        </w:rPr>
        <w:t>Writing</w:t>
      </w:r>
    </w:p>
    <w:p w:rsidR="00E61E88" w:rsidRPr="00975B2E" w:rsidRDefault="00A2164B" w:rsidP="00975B2E">
      <w:pPr>
        <w:autoSpaceDE w:val="0"/>
        <w:autoSpaceDN w:val="0"/>
        <w:adjustRightInd w:val="0"/>
        <w:spacing w:after="0" w:line="240" w:lineRule="auto"/>
        <w:jc w:val="both"/>
        <w:rPr>
          <w:rFonts w:cstheme="minorHAnsi"/>
          <w:sz w:val="24"/>
          <w:szCs w:val="24"/>
        </w:rPr>
      </w:pPr>
      <w:r w:rsidRPr="00975B2E">
        <w:rPr>
          <w:rFonts w:cstheme="minorHAnsi"/>
          <w:sz w:val="24"/>
          <w:szCs w:val="24"/>
          <w:shd w:val="clear" w:color="auto" w:fill="FFFFFF"/>
        </w:rPr>
        <w:t xml:space="preserve">At Wibsey Primary School, our English curriculum is designed to develop </w:t>
      </w:r>
      <w:r w:rsidRPr="00975B2E">
        <w:rPr>
          <w:rFonts w:cstheme="minorHAnsi"/>
          <w:bCs/>
          <w:sz w:val="24"/>
          <w:szCs w:val="24"/>
        </w:rPr>
        <w:t xml:space="preserve">a love and flair for writing to prepare our children for life as successful, valuable and socially responsible citizens; able to communicate ideas, thoughts and discussion through writing in any situation.  </w:t>
      </w:r>
      <w:r w:rsidRPr="00975B2E">
        <w:rPr>
          <w:rFonts w:cstheme="minorHAnsi"/>
          <w:sz w:val="24"/>
          <w:szCs w:val="24"/>
        </w:rPr>
        <w:t xml:space="preserve">We inspire an appreciation of our rich and varied literary heritage and nurture a culture where children take pride in their writing and can write clearly, imaginatively and accurately; being able to adapt their language and style for a range of contexts. </w:t>
      </w:r>
      <w:r w:rsidRPr="00975B2E">
        <w:rPr>
          <w:rFonts w:cstheme="minorHAnsi"/>
          <w:bCs/>
          <w:sz w:val="24"/>
          <w:szCs w:val="24"/>
        </w:rPr>
        <w:t xml:space="preserve">We </w:t>
      </w:r>
      <w:r w:rsidRPr="00975B2E">
        <w:rPr>
          <w:rFonts w:cstheme="minorHAnsi"/>
          <w:sz w:val="24"/>
          <w:szCs w:val="24"/>
        </w:rPr>
        <w:t>stimulate enjoyment and pleasure in writing by providing opportunities to write for a range of real purposes and audiences. Our writing curriculum supports children’s understanding of context and develops empathy as a writer, e.g. being a reporter when writing a newspaper article, being a character when writing a diary, being a storyteller. It is our intent that children understand the skills and processes that are essential for writing: reading their writing aloud, editing and improving to check the meaning is clear. We are committed to developing stamina to produce quality pieces of longer writing.</w:t>
      </w:r>
    </w:p>
    <w:p w:rsidR="00A2164B" w:rsidRPr="00975B2E" w:rsidRDefault="00A2164B" w:rsidP="00975B2E">
      <w:pPr>
        <w:autoSpaceDE w:val="0"/>
        <w:autoSpaceDN w:val="0"/>
        <w:adjustRightInd w:val="0"/>
        <w:spacing w:after="0" w:line="240" w:lineRule="auto"/>
        <w:jc w:val="both"/>
        <w:rPr>
          <w:rFonts w:cstheme="minorHAnsi"/>
          <w:color w:val="000000"/>
          <w:sz w:val="24"/>
          <w:szCs w:val="24"/>
        </w:rPr>
      </w:pPr>
    </w:p>
    <w:p w:rsidR="009D285D" w:rsidRPr="00975B2E" w:rsidRDefault="009D285D" w:rsidP="00975B2E">
      <w:pPr>
        <w:autoSpaceDE w:val="0"/>
        <w:autoSpaceDN w:val="0"/>
        <w:adjustRightInd w:val="0"/>
        <w:spacing w:after="0" w:line="240" w:lineRule="auto"/>
        <w:jc w:val="both"/>
        <w:rPr>
          <w:rFonts w:cstheme="minorHAnsi"/>
          <w:b/>
          <w:color w:val="000000"/>
          <w:sz w:val="24"/>
          <w:szCs w:val="24"/>
        </w:rPr>
      </w:pPr>
      <w:r w:rsidRPr="00975B2E">
        <w:rPr>
          <w:rFonts w:cstheme="minorHAnsi"/>
          <w:b/>
          <w:color w:val="000000"/>
          <w:sz w:val="24"/>
          <w:szCs w:val="24"/>
        </w:rPr>
        <w:t>Phonics</w:t>
      </w:r>
    </w:p>
    <w:p w:rsidR="00A2164B" w:rsidRPr="00975B2E" w:rsidRDefault="00A2164B" w:rsidP="00975B2E">
      <w:pPr>
        <w:autoSpaceDE w:val="0"/>
        <w:autoSpaceDN w:val="0"/>
        <w:adjustRightInd w:val="0"/>
        <w:spacing w:after="0" w:line="240" w:lineRule="auto"/>
        <w:jc w:val="both"/>
        <w:rPr>
          <w:rFonts w:cstheme="minorHAnsi"/>
          <w:sz w:val="24"/>
          <w:szCs w:val="24"/>
        </w:rPr>
      </w:pPr>
      <w:r w:rsidRPr="00975B2E">
        <w:rPr>
          <w:rFonts w:cstheme="minorHAnsi"/>
          <w:sz w:val="24"/>
          <w:szCs w:val="24"/>
        </w:rPr>
        <w:t>We recognise that reading is the single most important skill a child will learn in school. We strive to support children to learn to read quickly and accurately and are determined that every child will learn to read, regardless of their background, needs or abilities. We endeavour to foster a real love of reading in our children in order that they choose to continue to read for pleasure. Our intent is to provide consistent, high quality phonics teaching which is accessed by all children. We ensure that the teaching of synthetic phonics is systematic and progressive throughout Foundation stage and Key Stage One to support phonetic knowledge and understanding, ensuring that children have secure phonetic knowledge, understanding and skills so that they can decode words confidently and apply this when reading and writing. We aim to enable children to use phonic awareness across the curriculum and provide children with strategies to identify and decode ‘tricky words.</w:t>
      </w:r>
      <w:r w:rsidR="009D285D" w:rsidRPr="00975B2E">
        <w:rPr>
          <w:rFonts w:cstheme="minorHAnsi"/>
          <w:sz w:val="24"/>
          <w:szCs w:val="24"/>
        </w:rPr>
        <w:t xml:space="preserve"> </w:t>
      </w:r>
      <w:r w:rsidR="009D285D" w:rsidRPr="00975B2E">
        <w:rPr>
          <w:rFonts w:cstheme="minorHAnsi"/>
          <w:color w:val="000000"/>
          <w:sz w:val="24"/>
          <w:szCs w:val="24"/>
        </w:rPr>
        <w:t xml:space="preserve">Children take a National Screening Check at the end of Year 1 where they </w:t>
      </w:r>
      <w:r w:rsidR="00A35C19" w:rsidRPr="00975B2E">
        <w:rPr>
          <w:rFonts w:cstheme="minorHAnsi"/>
          <w:color w:val="000000"/>
          <w:sz w:val="24"/>
          <w:szCs w:val="24"/>
        </w:rPr>
        <w:t>are</w:t>
      </w:r>
      <w:r w:rsidR="009D285D" w:rsidRPr="00975B2E">
        <w:rPr>
          <w:rFonts w:cstheme="minorHAnsi"/>
          <w:color w:val="000000"/>
          <w:sz w:val="24"/>
          <w:szCs w:val="24"/>
        </w:rPr>
        <w:t xml:space="preserve"> expected to decode and blend real words and pseudo words (nonsense words)</w:t>
      </w:r>
      <w:r w:rsidR="00A35C19" w:rsidRPr="00975B2E">
        <w:rPr>
          <w:rFonts w:cstheme="minorHAnsi"/>
          <w:color w:val="000000"/>
          <w:sz w:val="24"/>
          <w:szCs w:val="24"/>
        </w:rPr>
        <w:t xml:space="preserve"> an</w:t>
      </w:r>
      <w:r w:rsidR="00CD191B" w:rsidRPr="00975B2E">
        <w:rPr>
          <w:rFonts w:cstheme="minorHAnsi"/>
          <w:color w:val="000000"/>
          <w:sz w:val="24"/>
          <w:szCs w:val="24"/>
        </w:rPr>
        <w:t xml:space="preserve">d </w:t>
      </w:r>
      <w:r w:rsidR="00823C0F" w:rsidRPr="00975B2E">
        <w:rPr>
          <w:rFonts w:cstheme="minorHAnsi"/>
          <w:color w:val="000000"/>
          <w:sz w:val="24"/>
          <w:szCs w:val="24"/>
        </w:rPr>
        <w:t xml:space="preserve">it is our ambition that all children reach </w:t>
      </w:r>
      <w:r w:rsidR="00224359" w:rsidRPr="00975B2E">
        <w:rPr>
          <w:rFonts w:cstheme="minorHAnsi"/>
          <w:color w:val="000000"/>
          <w:sz w:val="24"/>
          <w:szCs w:val="24"/>
        </w:rPr>
        <w:t>the national standard in reading.</w:t>
      </w:r>
    </w:p>
    <w:p w:rsidR="00A2164B" w:rsidRPr="00975B2E" w:rsidRDefault="00A2164B" w:rsidP="00975B2E">
      <w:pPr>
        <w:autoSpaceDE w:val="0"/>
        <w:autoSpaceDN w:val="0"/>
        <w:adjustRightInd w:val="0"/>
        <w:spacing w:after="0" w:line="240" w:lineRule="auto"/>
        <w:jc w:val="both"/>
        <w:rPr>
          <w:rFonts w:cstheme="minorHAnsi"/>
          <w:color w:val="000000"/>
          <w:sz w:val="24"/>
          <w:szCs w:val="24"/>
        </w:rPr>
      </w:pPr>
    </w:p>
    <w:p w:rsidR="009D285D" w:rsidRPr="00975B2E" w:rsidRDefault="009D285D" w:rsidP="00975B2E">
      <w:pPr>
        <w:autoSpaceDE w:val="0"/>
        <w:autoSpaceDN w:val="0"/>
        <w:adjustRightInd w:val="0"/>
        <w:spacing w:after="0" w:line="240" w:lineRule="auto"/>
        <w:jc w:val="both"/>
        <w:rPr>
          <w:rFonts w:cstheme="minorHAnsi"/>
          <w:b/>
          <w:color w:val="000000"/>
          <w:sz w:val="24"/>
          <w:szCs w:val="24"/>
        </w:rPr>
      </w:pPr>
      <w:r w:rsidRPr="00975B2E">
        <w:rPr>
          <w:rFonts w:cstheme="minorHAnsi"/>
          <w:b/>
          <w:color w:val="000000"/>
          <w:sz w:val="24"/>
          <w:szCs w:val="24"/>
        </w:rPr>
        <w:t>Reading</w:t>
      </w:r>
    </w:p>
    <w:p w:rsidR="00A2164B" w:rsidRPr="00975B2E" w:rsidRDefault="00A2164B" w:rsidP="00975B2E">
      <w:pPr>
        <w:autoSpaceDE w:val="0"/>
        <w:autoSpaceDN w:val="0"/>
        <w:adjustRightInd w:val="0"/>
        <w:spacing w:after="0" w:line="240" w:lineRule="auto"/>
        <w:jc w:val="both"/>
        <w:rPr>
          <w:rStyle w:val="eop"/>
          <w:rFonts w:cstheme="minorHAnsi"/>
          <w:color w:val="000000" w:themeColor="text1"/>
          <w:sz w:val="24"/>
          <w:szCs w:val="24"/>
        </w:rPr>
      </w:pPr>
      <w:r w:rsidRPr="00975B2E">
        <w:rPr>
          <w:rStyle w:val="normaltextrun"/>
          <w:rFonts w:cstheme="minorHAnsi"/>
          <w:color w:val="000000" w:themeColor="text1"/>
          <w:sz w:val="24"/>
          <w:szCs w:val="24"/>
        </w:rPr>
        <w:t>The Wibsey reading curriculum is designed to develop children’s love of reading, and prepare our learners for life as successful, readers. We encourage a habit of reading widely and often by creating a literature rich classroom environment and giving children time during the day to read books of their choosing. We nurture a culture where children become confident readers through our use of the Accelerated Reader Scheme which pinpoints where the children are in terms of progress and allows us to plan for their next steps. We inspire children to be confident in the art of speaking about their reading experiences and to use discussion to communicate and further their learning in all areas of the curriculum.</w:t>
      </w:r>
      <w:r w:rsidRPr="00975B2E">
        <w:rPr>
          <w:rStyle w:val="eop"/>
          <w:rFonts w:cstheme="minorHAnsi"/>
          <w:color w:val="000000" w:themeColor="text1"/>
          <w:sz w:val="24"/>
          <w:szCs w:val="24"/>
        </w:rPr>
        <w:t> </w:t>
      </w:r>
      <w:r w:rsidRPr="00975B2E">
        <w:rPr>
          <w:rStyle w:val="normaltextrun"/>
          <w:rFonts w:cstheme="minorHAnsi"/>
          <w:color w:val="000000" w:themeColor="text1"/>
          <w:sz w:val="24"/>
          <w:szCs w:val="24"/>
        </w:rPr>
        <w:t>We whole-heartedly ‘promote high standards of literacy by equipping pupils with a strong command of the spoken and written word, and to develop their love of literature through widespread reading for enjoyment.' (National Curriculum 2014)</w:t>
      </w:r>
      <w:r w:rsidRPr="00975B2E">
        <w:rPr>
          <w:rStyle w:val="eop"/>
          <w:rFonts w:cstheme="minorHAnsi"/>
          <w:color w:val="000000" w:themeColor="text1"/>
          <w:sz w:val="24"/>
          <w:szCs w:val="24"/>
        </w:rPr>
        <w:t> </w:t>
      </w:r>
    </w:p>
    <w:p w:rsidR="00A35C19" w:rsidRPr="00975B2E" w:rsidRDefault="00A35C19" w:rsidP="00975B2E">
      <w:pPr>
        <w:autoSpaceDE w:val="0"/>
        <w:autoSpaceDN w:val="0"/>
        <w:adjustRightInd w:val="0"/>
        <w:spacing w:after="0" w:line="240" w:lineRule="auto"/>
        <w:jc w:val="both"/>
        <w:rPr>
          <w:rFonts w:cstheme="minorHAnsi"/>
          <w:color w:val="000000" w:themeColor="text1"/>
          <w:sz w:val="24"/>
          <w:szCs w:val="24"/>
        </w:rPr>
      </w:pPr>
    </w:p>
    <w:p w:rsidR="00224359" w:rsidRPr="00975B2E" w:rsidRDefault="00224359" w:rsidP="00975B2E">
      <w:pPr>
        <w:autoSpaceDE w:val="0"/>
        <w:autoSpaceDN w:val="0"/>
        <w:adjustRightInd w:val="0"/>
        <w:spacing w:after="0" w:line="240" w:lineRule="auto"/>
        <w:jc w:val="both"/>
        <w:rPr>
          <w:rFonts w:cstheme="minorHAnsi"/>
          <w:b/>
          <w:color w:val="000000" w:themeColor="text1"/>
          <w:sz w:val="24"/>
          <w:szCs w:val="24"/>
        </w:rPr>
      </w:pPr>
    </w:p>
    <w:p w:rsidR="00A35C19" w:rsidRPr="00975B2E" w:rsidRDefault="00A35C19" w:rsidP="00975B2E">
      <w:pPr>
        <w:autoSpaceDE w:val="0"/>
        <w:autoSpaceDN w:val="0"/>
        <w:adjustRightInd w:val="0"/>
        <w:spacing w:after="0" w:line="240" w:lineRule="auto"/>
        <w:jc w:val="both"/>
        <w:rPr>
          <w:rFonts w:cstheme="minorHAnsi"/>
          <w:b/>
          <w:color w:val="000000" w:themeColor="text1"/>
          <w:sz w:val="24"/>
          <w:szCs w:val="24"/>
        </w:rPr>
      </w:pPr>
      <w:r w:rsidRPr="00975B2E">
        <w:rPr>
          <w:rFonts w:cstheme="minorHAnsi"/>
          <w:b/>
          <w:color w:val="000000" w:themeColor="text1"/>
          <w:sz w:val="24"/>
          <w:szCs w:val="24"/>
        </w:rPr>
        <w:t>Speaking and Listening</w:t>
      </w:r>
    </w:p>
    <w:p w:rsidR="00A35C19" w:rsidRPr="00975B2E" w:rsidRDefault="00A35C19" w:rsidP="00975B2E">
      <w:pPr>
        <w:autoSpaceDE w:val="0"/>
        <w:autoSpaceDN w:val="0"/>
        <w:adjustRightInd w:val="0"/>
        <w:spacing w:after="0" w:line="240" w:lineRule="auto"/>
        <w:jc w:val="both"/>
        <w:rPr>
          <w:rFonts w:cstheme="minorHAnsi"/>
          <w:color w:val="000000" w:themeColor="text1"/>
          <w:sz w:val="24"/>
          <w:szCs w:val="24"/>
        </w:rPr>
      </w:pPr>
    </w:p>
    <w:p w:rsidR="00A35C19" w:rsidRPr="00975B2E" w:rsidRDefault="00A35C19" w:rsidP="00975B2E">
      <w:pPr>
        <w:shd w:val="clear" w:color="auto" w:fill="FFFFFF"/>
        <w:spacing w:after="0" w:line="240" w:lineRule="auto"/>
        <w:textAlignment w:val="top"/>
        <w:rPr>
          <w:rFonts w:eastAsia="Times New Roman" w:cstheme="minorHAnsi"/>
          <w:color w:val="303030"/>
          <w:sz w:val="24"/>
          <w:szCs w:val="24"/>
          <w:lang w:eastAsia="en-GB"/>
        </w:rPr>
      </w:pPr>
      <w:r w:rsidRPr="00975B2E">
        <w:rPr>
          <w:rFonts w:eastAsia="Times New Roman" w:cstheme="minorHAnsi"/>
          <w:color w:val="303030"/>
          <w:sz w:val="24"/>
          <w:szCs w:val="24"/>
          <w:bdr w:val="none" w:sz="0" w:space="0" w:color="auto" w:frame="1"/>
          <w:lang w:eastAsia="en-GB"/>
        </w:rPr>
        <w:t>Our intention is for children to be able to express their opinions, articulate feelings and listen to and respond appropriately in a range of situations. We encourage children to be able to participate with different groups of children to present ideas with confidence, valuing the views of others. Speaking audibly and confidently before an audience (for example when participating in class and whole-school assemblies; when performing in school plays) is a skill that is developed here at Wibsey.</w:t>
      </w:r>
    </w:p>
    <w:p w:rsidR="00A35C19" w:rsidRPr="00975B2E" w:rsidRDefault="00A35C19" w:rsidP="00975B2E">
      <w:pPr>
        <w:spacing w:after="0" w:line="240" w:lineRule="auto"/>
        <w:textAlignment w:val="top"/>
        <w:rPr>
          <w:rFonts w:eastAsia="Times New Roman" w:cstheme="minorHAnsi"/>
          <w:color w:val="303030"/>
          <w:sz w:val="24"/>
          <w:szCs w:val="24"/>
          <w:lang w:eastAsia="en-GB"/>
        </w:rPr>
      </w:pPr>
    </w:p>
    <w:p w:rsidR="00A35C19" w:rsidRPr="00975B2E" w:rsidRDefault="00A35C19" w:rsidP="00975B2E">
      <w:pPr>
        <w:spacing w:after="0" w:line="240" w:lineRule="auto"/>
        <w:rPr>
          <w:rFonts w:cstheme="minorHAnsi"/>
          <w:bCs/>
          <w:sz w:val="24"/>
          <w:szCs w:val="24"/>
        </w:rPr>
      </w:pPr>
      <w:r w:rsidRPr="00975B2E">
        <w:rPr>
          <w:rFonts w:cstheme="minorHAnsi"/>
          <w:bCs/>
          <w:sz w:val="24"/>
          <w:szCs w:val="24"/>
        </w:rPr>
        <w:t>Approaches to teaching and learning encourage pupils to voice their ideas in small group and class discussions, as we recognise that sharing and explaining concepts with peers enhances learning. Staff model the use of higher- level vocabulary within their speech and expanding children’s vocabulary is a key focus from EYFS. Subject specific vocabulary is embedded across the curriculum, through teacher modelling, in context. Contextual learning helps children to understand new words and supports them in including them in their work.</w:t>
      </w:r>
    </w:p>
    <w:p w:rsidR="00A35C19" w:rsidRPr="00975B2E" w:rsidRDefault="00A35C19" w:rsidP="00975B2E">
      <w:pPr>
        <w:spacing w:after="0" w:line="240" w:lineRule="auto"/>
        <w:rPr>
          <w:rFonts w:cstheme="minorHAnsi"/>
          <w:bCs/>
          <w:sz w:val="24"/>
          <w:szCs w:val="24"/>
        </w:rPr>
      </w:pPr>
      <w:r w:rsidRPr="00975B2E">
        <w:rPr>
          <w:rFonts w:cstheme="minorHAnsi"/>
          <w:bCs/>
          <w:sz w:val="24"/>
          <w:szCs w:val="24"/>
        </w:rPr>
        <w:t>Guided Reading sessions and pre-teaching of specific vocabulary encourage pupils to explore unfamiliar vocabulary and expand their knowledge of words. Staff model correct grammar in speech and encourage children to reflect this in their use of spoken and written language. Children are given the chance to orally rehearse ideas for writing regularly.</w:t>
      </w:r>
    </w:p>
    <w:p w:rsidR="00A35C19" w:rsidRPr="00975B2E" w:rsidRDefault="00A35C19" w:rsidP="00975B2E">
      <w:pPr>
        <w:spacing w:after="0" w:line="240" w:lineRule="auto"/>
        <w:rPr>
          <w:rFonts w:cstheme="minorHAnsi"/>
          <w:bCs/>
          <w:sz w:val="24"/>
          <w:szCs w:val="24"/>
        </w:rPr>
      </w:pPr>
      <w:r w:rsidRPr="00975B2E">
        <w:rPr>
          <w:rFonts w:cstheme="minorHAnsi"/>
          <w:bCs/>
          <w:sz w:val="24"/>
          <w:szCs w:val="24"/>
        </w:rPr>
        <w:t>Drama is used across the curriculum to explore and engage children in their learning. This gives children the chance to embed vocabulary in shared activities.  All children are able to perform to an audience in plays, Christmas performances and assemblies.</w:t>
      </w:r>
    </w:p>
    <w:p w:rsidR="00A35C19" w:rsidRPr="00975B2E" w:rsidRDefault="00A35C19" w:rsidP="00975B2E">
      <w:pPr>
        <w:autoSpaceDE w:val="0"/>
        <w:autoSpaceDN w:val="0"/>
        <w:adjustRightInd w:val="0"/>
        <w:spacing w:after="0" w:line="240" w:lineRule="auto"/>
        <w:jc w:val="both"/>
        <w:rPr>
          <w:rFonts w:cstheme="minorHAnsi"/>
          <w:color w:val="000000" w:themeColor="text1"/>
          <w:sz w:val="24"/>
          <w:szCs w:val="24"/>
        </w:rPr>
      </w:pPr>
    </w:p>
    <w:p w:rsidR="00E61E88" w:rsidRPr="00975B2E" w:rsidRDefault="00E61E88" w:rsidP="00975B2E">
      <w:pPr>
        <w:autoSpaceDE w:val="0"/>
        <w:autoSpaceDN w:val="0"/>
        <w:adjustRightInd w:val="0"/>
        <w:spacing w:after="0" w:line="240" w:lineRule="auto"/>
        <w:jc w:val="both"/>
        <w:rPr>
          <w:rFonts w:cstheme="minorHAnsi"/>
          <w:b/>
          <w:bCs/>
          <w:color w:val="000000"/>
          <w:sz w:val="24"/>
          <w:szCs w:val="24"/>
        </w:rPr>
      </w:pPr>
      <w:r w:rsidRPr="00975B2E">
        <w:rPr>
          <w:rFonts w:cstheme="minorHAnsi"/>
          <w:b/>
          <w:bCs/>
          <w:color w:val="000000"/>
          <w:sz w:val="24"/>
          <w:szCs w:val="24"/>
        </w:rPr>
        <w:t xml:space="preserve">Equality </w:t>
      </w:r>
    </w:p>
    <w:p w:rsidR="00E61E88" w:rsidRPr="00975B2E" w:rsidRDefault="00E61E88" w:rsidP="00975B2E">
      <w:pPr>
        <w:autoSpaceDE w:val="0"/>
        <w:autoSpaceDN w:val="0"/>
        <w:adjustRightInd w:val="0"/>
        <w:spacing w:after="0" w:line="240" w:lineRule="auto"/>
        <w:jc w:val="both"/>
        <w:rPr>
          <w:rFonts w:cstheme="minorHAnsi"/>
          <w:b/>
          <w:bCs/>
          <w:color w:val="000000"/>
          <w:sz w:val="24"/>
          <w:szCs w:val="24"/>
        </w:rPr>
      </w:pPr>
    </w:p>
    <w:p w:rsidR="00E61E88" w:rsidRPr="00975B2E" w:rsidRDefault="00E61E88" w:rsidP="00975B2E">
      <w:pPr>
        <w:autoSpaceDE w:val="0"/>
        <w:autoSpaceDN w:val="0"/>
        <w:adjustRightInd w:val="0"/>
        <w:spacing w:after="0" w:line="240" w:lineRule="auto"/>
        <w:jc w:val="both"/>
        <w:rPr>
          <w:rFonts w:cstheme="minorHAnsi"/>
          <w:color w:val="000000"/>
          <w:sz w:val="24"/>
          <w:szCs w:val="24"/>
        </w:rPr>
      </w:pPr>
      <w:r w:rsidRPr="00975B2E">
        <w:rPr>
          <w:rFonts w:cstheme="minorHAnsi"/>
          <w:color w:val="000000"/>
          <w:sz w:val="24"/>
          <w:szCs w:val="24"/>
        </w:rPr>
        <w:t>At Wibsey we have due regard for our duties under the Equality Act 2010.</w:t>
      </w:r>
      <w:r w:rsidR="00A2164B" w:rsidRPr="00975B2E">
        <w:rPr>
          <w:rFonts w:cstheme="minorHAnsi"/>
          <w:color w:val="000000"/>
          <w:sz w:val="24"/>
          <w:szCs w:val="24"/>
        </w:rPr>
        <w:t xml:space="preserve">  </w:t>
      </w:r>
      <w:r w:rsidRPr="00975B2E">
        <w:rPr>
          <w:rFonts w:cstheme="minorHAnsi"/>
          <w:color w:val="000000"/>
          <w:sz w:val="24"/>
          <w:szCs w:val="24"/>
        </w:rPr>
        <w:t>Through the delivery of the English curriculum, we will ensure that we: eliminate</w:t>
      </w:r>
      <w:r w:rsidR="00A2164B" w:rsidRPr="00975B2E">
        <w:rPr>
          <w:rFonts w:cstheme="minorHAnsi"/>
          <w:color w:val="000000"/>
          <w:sz w:val="24"/>
          <w:szCs w:val="24"/>
        </w:rPr>
        <w:t xml:space="preserve"> </w:t>
      </w:r>
      <w:r w:rsidRPr="00975B2E">
        <w:rPr>
          <w:rFonts w:cstheme="minorHAnsi"/>
          <w:color w:val="000000"/>
          <w:sz w:val="24"/>
          <w:szCs w:val="24"/>
        </w:rPr>
        <w:t>discrimination, advance equality of opportunity and foster good relations.</w:t>
      </w:r>
    </w:p>
    <w:p w:rsidR="00E61E88" w:rsidRPr="00975B2E" w:rsidRDefault="00E61E88" w:rsidP="00975B2E">
      <w:pPr>
        <w:autoSpaceDE w:val="0"/>
        <w:autoSpaceDN w:val="0"/>
        <w:adjustRightInd w:val="0"/>
        <w:spacing w:after="0" w:line="240" w:lineRule="auto"/>
        <w:jc w:val="both"/>
        <w:rPr>
          <w:rFonts w:cstheme="minorHAnsi"/>
          <w:color w:val="000000"/>
          <w:sz w:val="24"/>
          <w:szCs w:val="24"/>
        </w:rPr>
      </w:pPr>
    </w:p>
    <w:p w:rsidR="00E61E88" w:rsidRPr="00975B2E" w:rsidRDefault="00E61E88" w:rsidP="00975B2E">
      <w:pPr>
        <w:autoSpaceDE w:val="0"/>
        <w:autoSpaceDN w:val="0"/>
        <w:adjustRightInd w:val="0"/>
        <w:spacing w:after="0" w:line="240" w:lineRule="auto"/>
        <w:jc w:val="both"/>
        <w:rPr>
          <w:rFonts w:cstheme="minorHAnsi"/>
          <w:b/>
          <w:bCs/>
          <w:color w:val="000000"/>
          <w:sz w:val="24"/>
          <w:szCs w:val="24"/>
        </w:rPr>
      </w:pPr>
      <w:r w:rsidRPr="00975B2E">
        <w:rPr>
          <w:rFonts w:cstheme="minorHAnsi"/>
          <w:b/>
          <w:bCs/>
          <w:color w:val="000000"/>
          <w:sz w:val="24"/>
          <w:szCs w:val="24"/>
        </w:rPr>
        <w:t>Planning</w:t>
      </w:r>
    </w:p>
    <w:p w:rsidR="00E61E88" w:rsidRPr="00975B2E" w:rsidRDefault="00E61E88" w:rsidP="00975B2E">
      <w:pPr>
        <w:autoSpaceDE w:val="0"/>
        <w:autoSpaceDN w:val="0"/>
        <w:adjustRightInd w:val="0"/>
        <w:spacing w:after="0" w:line="240" w:lineRule="auto"/>
        <w:jc w:val="both"/>
        <w:rPr>
          <w:rFonts w:cstheme="minorHAnsi"/>
          <w:b/>
          <w:bCs/>
          <w:color w:val="000000"/>
          <w:sz w:val="24"/>
          <w:szCs w:val="24"/>
        </w:rPr>
      </w:pPr>
    </w:p>
    <w:p w:rsidR="009D285D" w:rsidRPr="00975B2E" w:rsidRDefault="009D285D" w:rsidP="00975B2E">
      <w:pPr>
        <w:autoSpaceDE w:val="0"/>
        <w:autoSpaceDN w:val="0"/>
        <w:adjustRightInd w:val="0"/>
        <w:spacing w:after="0" w:line="240" w:lineRule="auto"/>
        <w:jc w:val="both"/>
        <w:rPr>
          <w:rFonts w:cstheme="minorHAnsi"/>
          <w:b/>
          <w:bCs/>
          <w:color w:val="000000"/>
          <w:sz w:val="24"/>
          <w:szCs w:val="24"/>
        </w:rPr>
      </w:pPr>
      <w:r w:rsidRPr="00975B2E">
        <w:rPr>
          <w:rFonts w:cstheme="minorHAnsi"/>
          <w:b/>
          <w:bCs/>
          <w:color w:val="000000"/>
          <w:sz w:val="24"/>
          <w:szCs w:val="24"/>
        </w:rPr>
        <w:t>Writing</w:t>
      </w:r>
    </w:p>
    <w:p w:rsidR="00E61E88" w:rsidRPr="00975B2E" w:rsidRDefault="00AA6C69" w:rsidP="00975B2E">
      <w:pPr>
        <w:autoSpaceDE w:val="0"/>
        <w:autoSpaceDN w:val="0"/>
        <w:adjustRightInd w:val="0"/>
        <w:spacing w:after="0" w:line="240" w:lineRule="auto"/>
        <w:jc w:val="both"/>
        <w:rPr>
          <w:rFonts w:cstheme="minorHAnsi"/>
          <w:color w:val="000000"/>
          <w:sz w:val="24"/>
          <w:szCs w:val="24"/>
        </w:rPr>
      </w:pPr>
      <w:r w:rsidRPr="00975B2E">
        <w:rPr>
          <w:rFonts w:cstheme="minorHAnsi"/>
          <w:color w:val="000000"/>
          <w:sz w:val="24"/>
          <w:szCs w:val="24"/>
        </w:rPr>
        <w:t>Writing p</w:t>
      </w:r>
      <w:r w:rsidR="00A2164B" w:rsidRPr="00975B2E">
        <w:rPr>
          <w:rFonts w:cstheme="minorHAnsi"/>
          <w:color w:val="000000"/>
          <w:sz w:val="24"/>
          <w:szCs w:val="24"/>
        </w:rPr>
        <w:t xml:space="preserve">lanning takes place in accordance with the Wibsey Handbook for Writing (see appendix 1). </w:t>
      </w:r>
      <w:r w:rsidRPr="00975B2E">
        <w:rPr>
          <w:rFonts w:cstheme="minorHAnsi"/>
          <w:color w:val="000000"/>
          <w:sz w:val="24"/>
          <w:szCs w:val="24"/>
        </w:rPr>
        <w:t>An overview of books and genres covered in each year group can be obtained from the Long-Term Plan</w:t>
      </w:r>
      <w:r w:rsidRPr="00975B2E">
        <w:rPr>
          <w:rFonts w:cstheme="minorHAnsi"/>
          <w:sz w:val="24"/>
          <w:szCs w:val="24"/>
        </w:rPr>
        <w:t xml:space="preserve">. These should be cross-curricular and relevant to the learning. </w:t>
      </w:r>
      <w:r w:rsidR="00A2164B" w:rsidRPr="00975B2E">
        <w:rPr>
          <w:rFonts w:cstheme="minorHAnsi"/>
          <w:color w:val="000000"/>
          <w:sz w:val="24"/>
          <w:szCs w:val="24"/>
        </w:rPr>
        <w:t>Medium Term Plans</w:t>
      </w:r>
      <w:r w:rsidRPr="00975B2E">
        <w:rPr>
          <w:rFonts w:cstheme="minorHAnsi"/>
          <w:color w:val="000000"/>
          <w:sz w:val="24"/>
          <w:szCs w:val="24"/>
        </w:rPr>
        <w:t>, which flow into Short Term Plans,</w:t>
      </w:r>
      <w:r w:rsidR="00A2164B" w:rsidRPr="00975B2E">
        <w:rPr>
          <w:rFonts w:cstheme="minorHAnsi"/>
          <w:color w:val="000000"/>
          <w:sz w:val="24"/>
          <w:szCs w:val="24"/>
        </w:rPr>
        <w:t xml:space="preserve"> should be completed </w:t>
      </w:r>
      <w:r w:rsidRPr="00975B2E">
        <w:rPr>
          <w:rFonts w:cstheme="minorHAnsi"/>
          <w:color w:val="000000"/>
          <w:sz w:val="24"/>
          <w:szCs w:val="24"/>
        </w:rPr>
        <w:t xml:space="preserve">together </w:t>
      </w:r>
      <w:r w:rsidR="00A2164B" w:rsidRPr="00975B2E">
        <w:rPr>
          <w:rFonts w:cstheme="minorHAnsi"/>
          <w:color w:val="000000"/>
          <w:sz w:val="24"/>
          <w:szCs w:val="24"/>
        </w:rPr>
        <w:t>as a year group</w:t>
      </w:r>
      <w:r w:rsidRPr="00975B2E">
        <w:rPr>
          <w:rFonts w:cstheme="minorHAnsi"/>
          <w:color w:val="000000"/>
          <w:sz w:val="24"/>
          <w:szCs w:val="24"/>
        </w:rPr>
        <w:t xml:space="preserve"> in accordance with the following progression documents: spelling (see appendix 2); handwriting (see appendix 3); vocabulary, punctuation and grammar (see appendix 4) and composition, awareness of audience purpose and structure (see appendix 5). The Medium-Term Plan lasts for the duration of a ‘writing journey’ which lasts approximately 3 weeks. </w:t>
      </w:r>
      <w:r w:rsidR="00E61E88" w:rsidRPr="00975B2E">
        <w:rPr>
          <w:rFonts w:cstheme="minorHAnsi"/>
          <w:color w:val="000000"/>
          <w:sz w:val="24"/>
          <w:szCs w:val="24"/>
        </w:rPr>
        <w:t>All aspects of English are covered in the lessons including reading, writing, poetry, speaking and listening, drama</w:t>
      </w:r>
      <w:r w:rsidRPr="00975B2E">
        <w:rPr>
          <w:rFonts w:cstheme="minorHAnsi"/>
          <w:color w:val="000000"/>
          <w:sz w:val="24"/>
          <w:szCs w:val="24"/>
        </w:rPr>
        <w:t xml:space="preserve"> and </w:t>
      </w:r>
      <w:r w:rsidR="00E61E88" w:rsidRPr="00975B2E">
        <w:rPr>
          <w:rFonts w:cstheme="minorHAnsi"/>
          <w:color w:val="000000"/>
          <w:sz w:val="24"/>
          <w:szCs w:val="24"/>
        </w:rPr>
        <w:t>role play</w:t>
      </w:r>
      <w:r w:rsidR="00EC637E" w:rsidRPr="00975B2E">
        <w:rPr>
          <w:rFonts w:cstheme="minorHAnsi"/>
          <w:color w:val="000000"/>
          <w:sz w:val="24"/>
          <w:szCs w:val="24"/>
        </w:rPr>
        <w:t>.</w:t>
      </w:r>
    </w:p>
    <w:p w:rsidR="00AA6C69" w:rsidRPr="00975B2E" w:rsidRDefault="00AA6C69" w:rsidP="00975B2E">
      <w:pPr>
        <w:autoSpaceDE w:val="0"/>
        <w:autoSpaceDN w:val="0"/>
        <w:adjustRightInd w:val="0"/>
        <w:spacing w:after="0" w:line="240" w:lineRule="auto"/>
        <w:jc w:val="both"/>
        <w:rPr>
          <w:rFonts w:cstheme="minorHAnsi"/>
          <w:color w:val="000000"/>
          <w:sz w:val="24"/>
          <w:szCs w:val="24"/>
        </w:rPr>
      </w:pPr>
    </w:p>
    <w:p w:rsidR="009D285D" w:rsidRPr="00975B2E" w:rsidRDefault="009D285D" w:rsidP="00975B2E">
      <w:pPr>
        <w:autoSpaceDE w:val="0"/>
        <w:autoSpaceDN w:val="0"/>
        <w:adjustRightInd w:val="0"/>
        <w:spacing w:after="0" w:line="240" w:lineRule="auto"/>
        <w:jc w:val="both"/>
        <w:rPr>
          <w:rFonts w:cstheme="minorHAnsi"/>
          <w:b/>
          <w:color w:val="000000"/>
          <w:sz w:val="24"/>
          <w:szCs w:val="24"/>
        </w:rPr>
      </w:pPr>
      <w:r w:rsidRPr="00975B2E">
        <w:rPr>
          <w:rFonts w:cstheme="minorHAnsi"/>
          <w:b/>
          <w:color w:val="000000"/>
          <w:sz w:val="24"/>
          <w:szCs w:val="24"/>
        </w:rPr>
        <w:t>Phonics</w:t>
      </w:r>
    </w:p>
    <w:p w:rsidR="00AA6C69" w:rsidRPr="00975B2E" w:rsidRDefault="009D285D" w:rsidP="00975B2E">
      <w:pPr>
        <w:autoSpaceDE w:val="0"/>
        <w:autoSpaceDN w:val="0"/>
        <w:adjustRightInd w:val="0"/>
        <w:spacing w:after="0" w:line="240" w:lineRule="auto"/>
        <w:jc w:val="both"/>
        <w:rPr>
          <w:rFonts w:cstheme="minorHAnsi"/>
          <w:color w:val="000000"/>
          <w:sz w:val="24"/>
          <w:szCs w:val="24"/>
        </w:rPr>
      </w:pPr>
      <w:r w:rsidRPr="00975B2E">
        <w:rPr>
          <w:rFonts w:cstheme="minorHAnsi"/>
          <w:color w:val="000000"/>
          <w:sz w:val="24"/>
          <w:szCs w:val="24"/>
        </w:rPr>
        <w:t xml:space="preserve">At Wibsey Primary we have embedded a systematic and rigorous phonics programme across the school – Read, Write, Inc. This programme introduces all 44 speed sounds in a dynamic and fast-paced way, which is taught daily. It uses initial and on-going assessment to monitor progress. The phonics programme also ensures that children are taught to encode unfamiliar words for spelling. </w:t>
      </w:r>
      <w:r w:rsidR="00AA6C69" w:rsidRPr="00975B2E">
        <w:rPr>
          <w:rFonts w:cstheme="minorHAnsi"/>
          <w:color w:val="000000"/>
          <w:sz w:val="24"/>
          <w:szCs w:val="24"/>
        </w:rPr>
        <w:t>In Phonics the Wibsey Phonics Handbook (see appendix 6) guides planning in accordance with the Read Write Inc Scheme, which is followed throughout school in EYFS and Key Stage 1.</w:t>
      </w:r>
    </w:p>
    <w:p w:rsidR="00AA6C69" w:rsidRPr="00975B2E" w:rsidRDefault="00AA6C69" w:rsidP="00975B2E">
      <w:pPr>
        <w:autoSpaceDE w:val="0"/>
        <w:autoSpaceDN w:val="0"/>
        <w:adjustRightInd w:val="0"/>
        <w:spacing w:after="0" w:line="240" w:lineRule="auto"/>
        <w:jc w:val="both"/>
        <w:rPr>
          <w:rFonts w:cstheme="minorHAnsi"/>
          <w:color w:val="000000"/>
          <w:sz w:val="24"/>
          <w:szCs w:val="24"/>
        </w:rPr>
      </w:pPr>
    </w:p>
    <w:p w:rsidR="00224359" w:rsidRPr="00975B2E" w:rsidRDefault="00224359" w:rsidP="00975B2E">
      <w:pPr>
        <w:autoSpaceDE w:val="0"/>
        <w:autoSpaceDN w:val="0"/>
        <w:adjustRightInd w:val="0"/>
        <w:spacing w:after="0" w:line="240" w:lineRule="auto"/>
        <w:jc w:val="both"/>
        <w:rPr>
          <w:rFonts w:cstheme="minorHAnsi"/>
          <w:b/>
          <w:color w:val="000000"/>
          <w:sz w:val="24"/>
          <w:szCs w:val="24"/>
        </w:rPr>
      </w:pPr>
    </w:p>
    <w:p w:rsidR="00224359" w:rsidRPr="00975B2E" w:rsidRDefault="00224359" w:rsidP="00975B2E">
      <w:pPr>
        <w:autoSpaceDE w:val="0"/>
        <w:autoSpaceDN w:val="0"/>
        <w:adjustRightInd w:val="0"/>
        <w:spacing w:after="0" w:line="240" w:lineRule="auto"/>
        <w:jc w:val="both"/>
        <w:rPr>
          <w:rFonts w:cstheme="minorHAnsi"/>
          <w:b/>
          <w:color w:val="000000"/>
          <w:sz w:val="24"/>
          <w:szCs w:val="24"/>
        </w:rPr>
      </w:pPr>
    </w:p>
    <w:p w:rsidR="00224359" w:rsidRPr="00975B2E" w:rsidRDefault="00224359" w:rsidP="00975B2E">
      <w:pPr>
        <w:autoSpaceDE w:val="0"/>
        <w:autoSpaceDN w:val="0"/>
        <w:adjustRightInd w:val="0"/>
        <w:spacing w:after="0" w:line="240" w:lineRule="auto"/>
        <w:jc w:val="both"/>
        <w:rPr>
          <w:rFonts w:cstheme="minorHAnsi"/>
          <w:b/>
          <w:color w:val="000000"/>
          <w:sz w:val="24"/>
          <w:szCs w:val="24"/>
        </w:rPr>
      </w:pPr>
    </w:p>
    <w:p w:rsidR="009D285D" w:rsidRPr="00975B2E" w:rsidRDefault="009D285D" w:rsidP="00975B2E">
      <w:pPr>
        <w:autoSpaceDE w:val="0"/>
        <w:autoSpaceDN w:val="0"/>
        <w:adjustRightInd w:val="0"/>
        <w:spacing w:after="0" w:line="240" w:lineRule="auto"/>
        <w:jc w:val="both"/>
        <w:rPr>
          <w:rFonts w:cstheme="minorHAnsi"/>
          <w:b/>
          <w:color w:val="000000"/>
          <w:sz w:val="24"/>
          <w:szCs w:val="24"/>
        </w:rPr>
      </w:pPr>
      <w:r w:rsidRPr="00975B2E">
        <w:rPr>
          <w:rFonts w:cstheme="minorHAnsi"/>
          <w:b/>
          <w:color w:val="000000"/>
          <w:sz w:val="24"/>
          <w:szCs w:val="24"/>
        </w:rPr>
        <w:t xml:space="preserve">Reading </w:t>
      </w:r>
    </w:p>
    <w:p w:rsidR="00AA6C69" w:rsidRPr="00975B2E" w:rsidRDefault="00AA6C69" w:rsidP="00975B2E">
      <w:pPr>
        <w:autoSpaceDE w:val="0"/>
        <w:autoSpaceDN w:val="0"/>
        <w:adjustRightInd w:val="0"/>
        <w:spacing w:after="0" w:line="240" w:lineRule="auto"/>
        <w:jc w:val="both"/>
        <w:rPr>
          <w:rFonts w:cstheme="minorHAnsi"/>
          <w:color w:val="000000"/>
          <w:sz w:val="24"/>
          <w:szCs w:val="24"/>
        </w:rPr>
      </w:pPr>
      <w:r w:rsidRPr="00975B2E">
        <w:rPr>
          <w:rFonts w:cstheme="minorHAnsi"/>
          <w:color w:val="000000"/>
          <w:sz w:val="24"/>
          <w:szCs w:val="24"/>
        </w:rPr>
        <w:t>Reading planning takes place towards the end of Key Stage 1 when children complete the phonics scheme. This continues throughout Key Stage 2.</w:t>
      </w:r>
      <w:r w:rsidR="00EB58F9" w:rsidRPr="00975B2E">
        <w:rPr>
          <w:rFonts w:cstheme="minorHAnsi"/>
          <w:color w:val="000000"/>
          <w:sz w:val="24"/>
          <w:szCs w:val="24"/>
        </w:rPr>
        <w:t xml:space="preserve"> The Wibsey Handbook for Reading (see appendix 7) details how reading lessons should be implemented. Medium Term Plans, which flow into Short Term Plans, should be completed together as a year group in accordance with the following progression documents for reading: reading skills (see appendix 8) and question stems (see appendix 9). Planning should be fully cross-curricular </w:t>
      </w:r>
      <w:r w:rsidR="00EB58F9" w:rsidRPr="00975B2E">
        <w:rPr>
          <w:rFonts w:cstheme="minorHAnsi"/>
          <w:color w:val="000000"/>
          <w:sz w:val="24"/>
          <w:szCs w:val="24"/>
        </w:rPr>
        <w:lastRenderedPageBreak/>
        <w:t xml:space="preserve">and include time for children to access Accelerated Reader, visit the library, quiz, enjoy reading for pleasure and for teachers and support staff to listen to one-to-one readers on a weekly basis. </w:t>
      </w:r>
    </w:p>
    <w:p w:rsidR="00E61E88" w:rsidRPr="00975B2E" w:rsidRDefault="00E61E88" w:rsidP="00975B2E">
      <w:pPr>
        <w:autoSpaceDE w:val="0"/>
        <w:autoSpaceDN w:val="0"/>
        <w:adjustRightInd w:val="0"/>
        <w:spacing w:after="0" w:line="240" w:lineRule="auto"/>
        <w:jc w:val="both"/>
        <w:rPr>
          <w:rFonts w:cstheme="minorHAnsi"/>
          <w:color w:val="1F497D"/>
          <w:sz w:val="24"/>
          <w:szCs w:val="24"/>
        </w:rPr>
      </w:pPr>
    </w:p>
    <w:p w:rsidR="00E61E88" w:rsidRPr="00975B2E" w:rsidRDefault="00E61E88" w:rsidP="00975B2E">
      <w:pPr>
        <w:autoSpaceDE w:val="0"/>
        <w:autoSpaceDN w:val="0"/>
        <w:adjustRightInd w:val="0"/>
        <w:spacing w:after="0" w:line="240" w:lineRule="auto"/>
        <w:jc w:val="both"/>
        <w:rPr>
          <w:rFonts w:cstheme="minorHAnsi"/>
          <w:b/>
          <w:bCs/>
          <w:color w:val="000000"/>
          <w:sz w:val="24"/>
          <w:szCs w:val="24"/>
        </w:rPr>
      </w:pPr>
      <w:r w:rsidRPr="00975B2E">
        <w:rPr>
          <w:rFonts w:cstheme="minorHAnsi"/>
          <w:b/>
          <w:bCs/>
          <w:color w:val="000000"/>
          <w:sz w:val="24"/>
          <w:szCs w:val="24"/>
        </w:rPr>
        <w:t>Speaking and Listening</w:t>
      </w:r>
    </w:p>
    <w:p w:rsidR="004D3CDC" w:rsidRPr="00975B2E" w:rsidRDefault="004D3CDC" w:rsidP="00975B2E">
      <w:pPr>
        <w:autoSpaceDE w:val="0"/>
        <w:autoSpaceDN w:val="0"/>
        <w:adjustRightInd w:val="0"/>
        <w:spacing w:after="0" w:line="240" w:lineRule="auto"/>
        <w:jc w:val="both"/>
        <w:rPr>
          <w:rFonts w:cstheme="minorHAnsi"/>
          <w:b/>
          <w:bCs/>
          <w:color w:val="000000"/>
          <w:sz w:val="24"/>
          <w:szCs w:val="24"/>
        </w:rPr>
      </w:pPr>
    </w:p>
    <w:p w:rsidR="00E61E88" w:rsidRPr="00975B2E" w:rsidRDefault="00E61E88" w:rsidP="00975B2E">
      <w:pPr>
        <w:autoSpaceDE w:val="0"/>
        <w:autoSpaceDN w:val="0"/>
        <w:adjustRightInd w:val="0"/>
        <w:spacing w:after="0" w:line="240" w:lineRule="auto"/>
        <w:jc w:val="both"/>
        <w:rPr>
          <w:rFonts w:cstheme="minorHAnsi"/>
          <w:color w:val="000000"/>
          <w:sz w:val="24"/>
          <w:szCs w:val="24"/>
        </w:rPr>
      </w:pPr>
      <w:r w:rsidRPr="00975B2E">
        <w:rPr>
          <w:rFonts w:cstheme="minorHAnsi"/>
          <w:color w:val="000000"/>
          <w:sz w:val="24"/>
          <w:szCs w:val="24"/>
        </w:rPr>
        <w:t>Throughout the school we aim:</w:t>
      </w:r>
    </w:p>
    <w:p w:rsidR="00E61E88" w:rsidRPr="00975B2E" w:rsidRDefault="00E61E88" w:rsidP="00975B2E">
      <w:pPr>
        <w:pStyle w:val="ListParagraph"/>
        <w:numPr>
          <w:ilvl w:val="0"/>
          <w:numId w:val="1"/>
        </w:numPr>
        <w:autoSpaceDE w:val="0"/>
        <w:autoSpaceDN w:val="0"/>
        <w:adjustRightInd w:val="0"/>
        <w:spacing w:after="0" w:line="240" w:lineRule="auto"/>
        <w:jc w:val="both"/>
        <w:rPr>
          <w:rFonts w:cstheme="minorHAnsi"/>
          <w:color w:val="000000"/>
          <w:sz w:val="24"/>
          <w:szCs w:val="24"/>
        </w:rPr>
      </w:pPr>
      <w:r w:rsidRPr="00975B2E">
        <w:rPr>
          <w:rFonts w:cstheme="minorHAnsi"/>
          <w:color w:val="000000"/>
          <w:sz w:val="24"/>
          <w:szCs w:val="24"/>
        </w:rPr>
        <w:t>To provide a range of situations, audiences and activities which encourage</w:t>
      </w:r>
      <w:r w:rsidR="00EB58F9" w:rsidRPr="00975B2E">
        <w:rPr>
          <w:rFonts w:cstheme="minorHAnsi"/>
          <w:color w:val="000000"/>
          <w:sz w:val="24"/>
          <w:szCs w:val="24"/>
        </w:rPr>
        <w:t xml:space="preserve"> </w:t>
      </w:r>
      <w:r w:rsidRPr="00975B2E">
        <w:rPr>
          <w:rFonts w:cstheme="minorHAnsi"/>
          <w:color w:val="000000"/>
          <w:sz w:val="24"/>
          <w:szCs w:val="24"/>
        </w:rPr>
        <w:t>children to develop confidence and competence in speaking and listening.</w:t>
      </w:r>
    </w:p>
    <w:p w:rsidR="00E61E88" w:rsidRPr="00975B2E" w:rsidRDefault="00E61E88" w:rsidP="00975B2E">
      <w:pPr>
        <w:pStyle w:val="ListParagraph"/>
        <w:numPr>
          <w:ilvl w:val="0"/>
          <w:numId w:val="1"/>
        </w:numPr>
        <w:autoSpaceDE w:val="0"/>
        <w:autoSpaceDN w:val="0"/>
        <w:adjustRightInd w:val="0"/>
        <w:spacing w:after="0" w:line="240" w:lineRule="auto"/>
        <w:jc w:val="both"/>
        <w:rPr>
          <w:rFonts w:cstheme="minorHAnsi"/>
          <w:color w:val="000000"/>
          <w:sz w:val="24"/>
          <w:szCs w:val="24"/>
        </w:rPr>
      </w:pPr>
      <w:r w:rsidRPr="00975B2E">
        <w:rPr>
          <w:rFonts w:cstheme="minorHAnsi"/>
          <w:color w:val="000000"/>
          <w:sz w:val="24"/>
          <w:szCs w:val="24"/>
        </w:rPr>
        <w:t>To develop children’s awareness that different situations require different</w:t>
      </w:r>
      <w:r w:rsidR="00EB58F9" w:rsidRPr="00975B2E">
        <w:rPr>
          <w:rFonts w:cstheme="minorHAnsi"/>
          <w:color w:val="000000"/>
          <w:sz w:val="24"/>
          <w:szCs w:val="24"/>
        </w:rPr>
        <w:t xml:space="preserve"> </w:t>
      </w:r>
      <w:r w:rsidRPr="00975B2E">
        <w:rPr>
          <w:rFonts w:cstheme="minorHAnsi"/>
          <w:color w:val="000000"/>
          <w:sz w:val="24"/>
          <w:szCs w:val="24"/>
        </w:rPr>
        <w:t>forms of oral expression.</w:t>
      </w:r>
    </w:p>
    <w:p w:rsidR="00E61E88" w:rsidRPr="00975B2E" w:rsidRDefault="00E61E88" w:rsidP="00975B2E">
      <w:pPr>
        <w:pStyle w:val="ListParagraph"/>
        <w:numPr>
          <w:ilvl w:val="0"/>
          <w:numId w:val="1"/>
        </w:numPr>
        <w:autoSpaceDE w:val="0"/>
        <w:autoSpaceDN w:val="0"/>
        <w:adjustRightInd w:val="0"/>
        <w:spacing w:after="0" w:line="240" w:lineRule="auto"/>
        <w:jc w:val="both"/>
        <w:rPr>
          <w:rFonts w:cstheme="minorHAnsi"/>
          <w:color w:val="000000"/>
          <w:sz w:val="24"/>
          <w:szCs w:val="24"/>
        </w:rPr>
      </w:pPr>
      <w:r w:rsidRPr="00975B2E">
        <w:rPr>
          <w:rFonts w:cstheme="minorHAnsi"/>
          <w:color w:val="000000"/>
          <w:sz w:val="24"/>
          <w:szCs w:val="24"/>
        </w:rPr>
        <w:t>To develop the mechanical skills required for effective oral communication, e.g.</w:t>
      </w:r>
      <w:r w:rsidR="00EC637E" w:rsidRPr="00975B2E">
        <w:rPr>
          <w:rFonts w:cstheme="minorHAnsi"/>
          <w:color w:val="000000"/>
          <w:sz w:val="24"/>
          <w:szCs w:val="24"/>
        </w:rPr>
        <w:t xml:space="preserve"> </w:t>
      </w:r>
      <w:r w:rsidRPr="00975B2E">
        <w:rPr>
          <w:rFonts w:cstheme="minorHAnsi"/>
          <w:color w:val="000000"/>
          <w:sz w:val="24"/>
          <w:szCs w:val="24"/>
        </w:rPr>
        <w:t>voice projection, tone, clarity, pace of speech.</w:t>
      </w:r>
    </w:p>
    <w:p w:rsidR="00E61E88" w:rsidRPr="00975B2E" w:rsidRDefault="00E61E88" w:rsidP="00975B2E">
      <w:pPr>
        <w:pStyle w:val="ListParagraph"/>
        <w:numPr>
          <w:ilvl w:val="0"/>
          <w:numId w:val="1"/>
        </w:numPr>
        <w:autoSpaceDE w:val="0"/>
        <w:autoSpaceDN w:val="0"/>
        <w:adjustRightInd w:val="0"/>
        <w:spacing w:after="0" w:line="240" w:lineRule="auto"/>
        <w:jc w:val="both"/>
        <w:rPr>
          <w:rFonts w:cstheme="minorHAnsi"/>
          <w:color w:val="000000"/>
          <w:sz w:val="24"/>
          <w:szCs w:val="24"/>
        </w:rPr>
      </w:pPr>
      <w:r w:rsidRPr="00975B2E">
        <w:rPr>
          <w:rFonts w:cstheme="minorHAnsi"/>
          <w:color w:val="000000"/>
          <w:sz w:val="24"/>
          <w:szCs w:val="24"/>
        </w:rPr>
        <w:t>To recite and perform a range of age appropriate poetry</w:t>
      </w:r>
    </w:p>
    <w:p w:rsidR="00E61E88" w:rsidRPr="00975B2E" w:rsidRDefault="00E61E88" w:rsidP="00975B2E">
      <w:pPr>
        <w:pStyle w:val="ListParagraph"/>
        <w:numPr>
          <w:ilvl w:val="0"/>
          <w:numId w:val="1"/>
        </w:numPr>
        <w:autoSpaceDE w:val="0"/>
        <w:autoSpaceDN w:val="0"/>
        <w:adjustRightInd w:val="0"/>
        <w:spacing w:after="0" w:line="240" w:lineRule="auto"/>
        <w:jc w:val="both"/>
        <w:rPr>
          <w:rFonts w:cstheme="minorHAnsi"/>
          <w:color w:val="000000"/>
          <w:sz w:val="24"/>
          <w:szCs w:val="24"/>
        </w:rPr>
      </w:pPr>
      <w:r w:rsidRPr="00975B2E">
        <w:rPr>
          <w:rFonts w:cstheme="minorHAnsi"/>
          <w:color w:val="000000"/>
          <w:sz w:val="24"/>
          <w:szCs w:val="24"/>
        </w:rPr>
        <w:t>To learn nursery rhymes</w:t>
      </w:r>
    </w:p>
    <w:p w:rsidR="00E61E88" w:rsidRPr="00975B2E" w:rsidRDefault="00E61E88" w:rsidP="00975B2E">
      <w:pPr>
        <w:pStyle w:val="ListParagraph"/>
        <w:numPr>
          <w:ilvl w:val="0"/>
          <w:numId w:val="1"/>
        </w:numPr>
        <w:autoSpaceDE w:val="0"/>
        <w:autoSpaceDN w:val="0"/>
        <w:adjustRightInd w:val="0"/>
        <w:spacing w:after="0" w:line="240" w:lineRule="auto"/>
        <w:jc w:val="both"/>
        <w:rPr>
          <w:rFonts w:cstheme="minorHAnsi"/>
          <w:color w:val="000000"/>
          <w:sz w:val="24"/>
          <w:szCs w:val="24"/>
        </w:rPr>
      </w:pPr>
      <w:r w:rsidRPr="00975B2E">
        <w:rPr>
          <w:rFonts w:cstheme="minorHAnsi"/>
          <w:color w:val="000000"/>
          <w:sz w:val="24"/>
          <w:szCs w:val="24"/>
        </w:rPr>
        <w:t>To sing songs</w:t>
      </w:r>
    </w:p>
    <w:p w:rsidR="00CD191B" w:rsidRPr="00975B2E" w:rsidRDefault="00CD191B" w:rsidP="00975B2E">
      <w:pPr>
        <w:autoSpaceDE w:val="0"/>
        <w:autoSpaceDN w:val="0"/>
        <w:adjustRightInd w:val="0"/>
        <w:spacing w:after="0" w:line="240" w:lineRule="auto"/>
        <w:jc w:val="both"/>
        <w:rPr>
          <w:rFonts w:cstheme="minorHAnsi"/>
          <w:color w:val="000000"/>
          <w:sz w:val="24"/>
          <w:szCs w:val="24"/>
        </w:rPr>
      </w:pPr>
    </w:p>
    <w:p w:rsidR="009D285D" w:rsidRPr="00975B2E" w:rsidRDefault="00CD191B" w:rsidP="00975B2E">
      <w:pPr>
        <w:autoSpaceDE w:val="0"/>
        <w:autoSpaceDN w:val="0"/>
        <w:adjustRightInd w:val="0"/>
        <w:spacing w:after="0" w:line="240" w:lineRule="auto"/>
        <w:jc w:val="both"/>
        <w:rPr>
          <w:rFonts w:cstheme="minorHAnsi"/>
          <w:b/>
          <w:bCs/>
          <w:color w:val="000000"/>
          <w:sz w:val="24"/>
          <w:szCs w:val="24"/>
        </w:rPr>
      </w:pPr>
      <w:r w:rsidRPr="00975B2E">
        <w:rPr>
          <w:rFonts w:cstheme="minorHAnsi"/>
          <w:color w:val="000000"/>
          <w:sz w:val="24"/>
          <w:szCs w:val="24"/>
        </w:rPr>
        <w:t>This is done in accordance with the Speaking and Listening Handbook</w:t>
      </w:r>
      <w:r w:rsidR="00FB15F4" w:rsidRPr="00975B2E">
        <w:rPr>
          <w:rFonts w:cstheme="minorHAnsi"/>
          <w:color w:val="000000"/>
          <w:sz w:val="24"/>
          <w:szCs w:val="24"/>
        </w:rPr>
        <w:t xml:space="preserve"> (see appendix 10)</w:t>
      </w:r>
      <w:r w:rsidRPr="00975B2E">
        <w:rPr>
          <w:rFonts w:cstheme="minorHAnsi"/>
          <w:color w:val="000000"/>
          <w:sz w:val="24"/>
          <w:szCs w:val="24"/>
        </w:rPr>
        <w:t>, which is currently being developed.</w:t>
      </w:r>
    </w:p>
    <w:p w:rsidR="009D285D" w:rsidRPr="00975B2E" w:rsidRDefault="009D285D" w:rsidP="00975B2E">
      <w:pPr>
        <w:autoSpaceDE w:val="0"/>
        <w:autoSpaceDN w:val="0"/>
        <w:adjustRightInd w:val="0"/>
        <w:spacing w:after="0" w:line="240" w:lineRule="auto"/>
        <w:jc w:val="both"/>
        <w:rPr>
          <w:rFonts w:cstheme="minorHAnsi"/>
          <w:b/>
          <w:bCs/>
          <w:color w:val="000000"/>
          <w:sz w:val="24"/>
          <w:szCs w:val="24"/>
        </w:rPr>
      </w:pPr>
    </w:p>
    <w:p w:rsidR="00E61E88" w:rsidRPr="00975B2E" w:rsidRDefault="00E61E88" w:rsidP="00975B2E">
      <w:pPr>
        <w:autoSpaceDE w:val="0"/>
        <w:autoSpaceDN w:val="0"/>
        <w:adjustRightInd w:val="0"/>
        <w:spacing w:after="0" w:line="240" w:lineRule="auto"/>
        <w:jc w:val="both"/>
        <w:rPr>
          <w:rFonts w:cstheme="minorHAnsi"/>
          <w:b/>
          <w:bCs/>
          <w:color w:val="000000"/>
          <w:sz w:val="24"/>
          <w:szCs w:val="24"/>
        </w:rPr>
      </w:pPr>
      <w:r w:rsidRPr="00975B2E">
        <w:rPr>
          <w:rFonts w:cstheme="minorHAnsi"/>
          <w:b/>
          <w:bCs/>
          <w:color w:val="000000"/>
          <w:sz w:val="24"/>
          <w:szCs w:val="24"/>
        </w:rPr>
        <w:t>Reading</w:t>
      </w:r>
      <w:r w:rsidR="009D285D" w:rsidRPr="00975B2E">
        <w:rPr>
          <w:rFonts w:cstheme="minorHAnsi"/>
          <w:b/>
          <w:bCs/>
          <w:color w:val="000000"/>
          <w:sz w:val="24"/>
          <w:szCs w:val="24"/>
        </w:rPr>
        <w:t xml:space="preserve"> for pleasure</w:t>
      </w:r>
    </w:p>
    <w:p w:rsidR="00E61E88" w:rsidRPr="00975B2E" w:rsidRDefault="00E61E88" w:rsidP="00975B2E">
      <w:pPr>
        <w:autoSpaceDE w:val="0"/>
        <w:autoSpaceDN w:val="0"/>
        <w:adjustRightInd w:val="0"/>
        <w:spacing w:after="0" w:line="240" w:lineRule="auto"/>
        <w:jc w:val="both"/>
        <w:rPr>
          <w:rFonts w:cstheme="minorHAnsi"/>
          <w:b/>
          <w:bCs/>
          <w:color w:val="000000"/>
          <w:sz w:val="24"/>
          <w:szCs w:val="24"/>
        </w:rPr>
      </w:pPr>
    </w:p>
    <w:p w:rsidR="00E61E88" w:rsidRPr="00975B2E" w:rsidRDefault="00E61E88" w:rsidP="00975B2E">
      <w:pPr>
        <w:autoSpaceDE w:val="0"/>
        <w:autoSpaceDN w:val="0"/>
        <w:adjustRightInd w:val="0"/>
        <w:spacing w:after="0" w:line="240" w:lineRule="auto"/>
        <w:jc w:val="both"/>
        <w:rPr>
          <w:rFonts w:cstheme="minorHAnsi"/>
          <w:color w:val="000000"/>
          <w:sz w:val="24"/>
          <w:szCs w:val="24"/>
        </w:rPr>
      </w:pPr>
      <w:r w:rsidRPr="00975B2E">
        <w:rPr>
          <w:rFonts w:cstheme="minorHAnsi"/>
          <w:color w:val="000000"/>
          <w:sz w:val="24"/>
          <w:szCs w:val="24"/>
        </w:rPr>
        <w:t>In the Foundation stage the teacher introduces concepts of print and teaches synthetic phonic skills using the RWI scheme within ability groups on a daily basis.</w:t>
      </w:r>
    </w:p>
    <w:p w:rsidR="00197704" w:rsidRPr="00975B2E" w:rsidRDefault="00197704" w:rsidP="00975B2E">
      <w:pPr>
        <w:autoSpaceDE w:val="0"/>
        <w:autoSpaceDN w:val="0"/>
        <w:adjustRightInd w:val="0"/>
        <w:spacing w:after="0" w:line="240" w:lineRule="auto"/>
        <w:jc w:val="both"/>
        <w:rPr>
          <w:rFonts w:cstheme="minorHAnsi"/>
          <w:color w:val="000000"/>
          <w:sz w:val="24"/>
          <w:szCs w:val="24"/>
        </w:rPr>
      </w:pPr>
    </w:p>
    <w:p w:rsidR="00EB58F9" w:rsidRPr="00975B2E" w:rsidRDefault="00EB58F9" w:rsidP="00975B2E">
      <w:pPr>
        <w:autoSpaceDE w:val="0"/>
        <w:autoSpaceDN w:val="0"/>
        <w:adjustRightInd w:val="0"/>
        <w:spacing w:after="0" w:line="240" w:lineRule="auto"/>
        <w:jc w:val="both"/>
        <w:rPr>
          <w:rFonts w:cstheme="minorHAnsi"/>
          <w:color w:val="000000"/>
          <w:sz w:val="24"/>
          <w:szCs w:val="24"/>
        </w:rPr>
      </w:pPr>
      <w:r w:rsidRPr="00975B2E">
        <w:rPr>
          <w:rFonts w:cstheme="minorHAnsi"/>
          <w:color w:val="000000"/>
          <w:sz w:val="24"/>
          <w:szCs w:val="24"/>
        </w:rPr>
        <w:t>Children</w:t>
      </w:r>
      <w:r w:rsidR="00E61E88" w:rsidRPr="00975B2E">
        <w:rPr>
          <w:rFonts w:cstheme="minorHAnsi"/>
          <w:color w:val="000000"/>
          <w:sz w:val="24"/>
          <w:szCs w:val="24"/>
        </w:rPr>
        <w:t xml:space="preserve"> take home letter sounds to learn on a weekly basis. </w:t>
      </w:r>
      <w:r w:rsidRPr="00975B2E">
        <w:rPr>
          <w:rFonts w:cstheme="minorHAnsi"/>
          <w:color w:val="000000"/>
          <w:sz w:val="24"/>
          <w:szCs w:val="24"/>
        </w:rPr>
        <w:t>They</w:t>
      </w:r>
      <w:r w:rsidR="00E61E88" w:rsidRPr="00975B2E">
        <w:rPr>
          <w:rFonts w:cstheme="minorHAnsi"/>
          <w:color w:val="000000"/>
          <w:sz w:val="24"/>
          <w:szCs w:val="24"/>
        </w:rPr>
        <w:t xml:space="preserve"> take </w:t>
      </w:r>
      <w:r w:rsidRPr="00975B2E">
        <w:rPr>
          <w:rFonts w:cstheme="minorHAnsi"/>
          <w:color w:val="000000"/>
          <w:sz w:val="24"/>
          <w:szCs w:val="24"/>
        </w:rPr>
        <w:t>non-text</w:t>
      </w:r>
      <w:r w:rsidR="00E61E88" w:rsidRPr="00975B2E">
        <w:rPr>
          <w:rFonts w:cstheme="minorHAnsi"/>
          <w:color w:val="000000"/>
          <w:sz w:val="24"/>
          <w:szCs w:val="24"/>
        </w:rPr>
        <w:t xml:space="preserve"> books home to share with their parents. When the teacher feels the child</w:t>
      </w:r>
      <w:r w:rsidR="00197704" w:rsidRPr="00975B2E">
        <w:rPr>
          <w:rFonts w:cstheme="minorHAnsi"/>
          <w:color w:val="000000"/>
          <w:sz w:val="24"/>
          <w:szCs w:val="24"/>
        </w:rPr>
        <w:t xml:space="preserve"> </w:t>
      </w:r>
      <w:r w:rsidR="00E61E88" w:rsidRPr="00975B2E">
        <w:rPr>
          <w:rFonts w:cstheme="minorHAnsi"/>
          <w:color w:val="000000"/>
          <w:sz w:val="24"/>
          <w:szCs w:val="24"/>
        </w:rPr>
        <w:t xml:space="preserve">is ready, he/she begins to take a differentiated printed text book home. Children read individually to an adult on a weekly basis (more for children who are </w:t>
      </w:r>
      <w:r w:rsidRPr="00975B2E">
        <w:rPr>
          <w:rFonts w:cstheme="minorHAnsi"/>
          <w:color w:val="000000"/>
          <w:sz w:val="24"/>
          <w:szCs w:val="24"/>
        </w:rPr>
        <w:t xml:space="preserve">identified as </w:t>
      </w:r>
      <w:r w:rsidR="00E61E88" w:rsidRPr="00975B2E">
        <w:rPr>
          <w:rFonts w:cstheme="minorHAnsi"/>
          <w:color w:val="000000"/>
          <w:sz w:val="24"/>
          <w:szCs w:val="24"/>
        </w:rPr>
        <w:t>reading at a level below age expect</w:t>
      </w:r>
      <w:r w:rsidRPr="00975B2E">
        <w:rPr>
          <w:rFonts w:cstheme="minorHAnsi"/>
          <w:color w:val="000000"/>
          <w:sz w:val="24"/>
          <w:szCs w:val="24"/>
        </w:rPr>
        <w:t>ations)</w:t>
      </w:r>
      <w:r w:rsidR="00E61E88" w:rsidRPr="00975B2E">
        <w:rPr>
          <w:rFonts w:cstheme="minorHAnsi"/>
          <w:color w:val="000000"/>
          <w:sz w:val="24"/>
          <w:szCs w:val="24"/>
        </w:rPr>
        <w:t>. Group reading also takes place once a week</w:t>
      </w:r>
      <w:r w:rsidRPr="00975B2E">
        <w:rPr>
          <w:rFonts w:cstheme="minorHAnsi"/>
          <w:color w:val="000000"/>
          <w:sz w:val="24"/>
          <w:szCs w:val="24"/>
        </w:rPr>
        <w:t xml:space="preserve"> during whole class </w:t>
      </w:r>
      <w:r w:rsidR="009D285D" w:rsidRPr="00975B2E">
        <w:rPr>
          <w:rFonts w:cstheme="minorHAnsi"/>
          <w:color w:val="000000"/>
          <w:sz w:val="24"/>
          <w:szCs w:val="24"/>
        </w:rPr>
        <w:t>story time</w:t>
      </w:r>
      <w:r w:rsidR="00E61E88" w:rsidRPr="00975B2E">
        <w:rPr>
          <w:rFonts w:cstheme="minorHAnsi"/>
          <w:color w:val="000000"/>
          <w:sz w:val="24"/>
          <w:szCs w:val="24"/>
        </w:rPr>
        <w:t xml:space="preserve">. </w:t>
      </w:r>
    </w:p>
    <w:p w:rsidR="00EB58F9" w:rsidRPr="00975B2E" w:rsidRDefault="00EB58F9" w:rsidP="00975B2E">
      <w:pPr>
        <w:autoSpaceDE w:val="0"/>
        <w:autoSpaceDN w:val="0"/>
        <w:adjustRightInd w:val="0"/>
        <w:spacing w:after="0" w:line="240" w:lineRule="auto"/>
        <w:jc w:val="both"/>
        <w:rPr>
          <w:rFonts w:cstheme="minorHAnsi"/>
          <w:color w:val="000000"/>
          <w:sz w:val="24"/>
          <w:szCs w:val="24"/>
        </w:rPr>
      </w:pPr>
    </w:p>
    <w:p w:rsidR="00E61E88" w:rsidRPr="00975B2E" w:rsidRDefault="00E61E88" w:rsidP="00975B2E">
      <w:pPr>
        <w:autoSpaceDE w:val="0"/>
        <w:autoSpaceDN w:val="0"/>
        <w:adjustRightInd w:val="0"/>
        <w:spacing w:after="0" w:line="240" w:lineRule="auto"/>
        <w:jc w:val="both"/>
        <w:rPr>
          <w:rFonts w:cstheme="minorHAnsi"/>
          <w:color w:val="000000"/>
          <w:sz w:val="24"/>
          <w:szCs w:val="24"/>
        </w:rPr>
      </w:pPr>
      <w:r w:rsidRPr="00975B2E">
        <w:rPr>
          <w:rFonts w:cstheme="minorHAnsi"/>
          <w:color w:val="000000"/>
          <w:sz w:val="24"/>
          <w:szCs w:val="24"/>
        </w:rPr>
        <w:t>In Key Stage 1 this practice is continued. In addition to focusing on decoding</w:t>
      </w:r>
      <w:r w:rsidR="00EC637E" w:rsidRPr="00975B2E">
        <w:rPr>
          <w:rFonts w:cstheme="minorHAnsi"/>
          <w:color w:val="000000"/>
          <w:sz w:val="24"/>
          <w:szCs w:val="24"/>
        </w:rPr>
        <w:t>,</w:t>
      </w:r>
      <w:r w:rsidRPr="00975B2E">
        <w:rPr>
          <w:rFonts w:cstheme="minorHAnsi"/>
          <w:color w:val="000000"/>
          <w:sz w:val="24"/>
          <w:szCs w:val="24"/>
        </w:rPr>
        <w:t xml:space="preserve"> there is an emphasis on checking that the children understand what is read, their views on the story and linking this to other experiences.</w:t>
      </w:r>
    </w:p>
    <w:p w:rsidR="00E61E88" w:rsidRPr="00975B2E" w:rsidRDefault="00E61E88" w:rsidP="00975B2E">
      <w:pPr>
        <w:autoSpaceDE w:val="0"/>
        <w:autoSpaceDN w:val="0"/>
        <w:adjustRightInd w:val="0"/>
        <w:spacing w:after="0" w:line="240" w:lineRule="auto"/>
        <w:jc w:val="both"/>
        <w:rPr>
          <w:rFonts w:cstheme="minorHAnsi"/>
          <w:color w:val="000000"/>
          <w:sz w:val="24"/>
          <w:szCs w:val="24"/>
        </w:rPr>
      </w:pPr>
    </w:p>
    <w:p w:rsidR="00E61E88" w:rsidRPr="00975B2E" w:rsidRDefault="00E61E88" w:rsidP="00975B2E">
      <w:pPr>
        <w:autoSpaceDE w:val="0"/>
        <w:autoSpaceDN w:val="0"/>
        <w:adjustRightInd w:val="0"/>
        <w:spacing w:after="0" w:line="240" w:lineRule="auto"/>
        <w:jc w:val="both"/>
        <w:rPr>
          <w:rFonts w:cstheme="minorHAnsi"/>
          <w:color w:val="000000"/>
          <w:sz w:val="24"/>
          <w:szCs w:val="24"/>
        </w:rPr>
      </w:pPr>
      <w:r w:rsidRPr="00975B2E">
        <w:rPr>
          <w:rFonts w:cstheme="minorHAnsi"/>
          <w:color w:val="000000"/>
          <w:sz w:val="24"/>
          <w:szCs w:val="24"/>
        </w:rPr>
        <w:t>In Key Stage 2, the progress made in Key Stage 1 is built upon. The focus is on</w:t>
      </w:r>
      <w:r w:rsidR="004D3CDC" w:rsidRPr="00975B2E">
        <w:rPr>
          <w:rFonts w:cstheme="minorHAnsi"/>
          <w:color w:val="000000"/>
          <w:sz w:val="24"/>
          <w:szCs w:val="24"/>
        </w:rPr>
        <w:t xml:space="preserve"> </w:t>
      </w:r>
      <w:r w:rsidRPr="00975B2E">
        <w:rPr>
          <w:rFonts w:cstheme="minorHAnsi"/>
          <w:color w:val="000000"/>
          <w:sz w:val="24"/>
          <w:szCs w:val="24"/>
        </w:rPr>
        <w:t>developing higher order reading skills such as inference and deduction, skimming and sc</w:t>
      </w:r>
      <w:r w:rsidR="00EC637E" w:rsidRPr="00975B2E">
        <w:rPr>
          <w:rFonts w:cstheme="minorHAnsi"/>
          <w:color w:val="000000"/>
          <w:sz w:val="24"/>
          <w:szCs w:val="24"/>
        </w:rPr>
        <w:t xml:space="preserve">anning including the ability to read </w:t>
      </w:r>
      <w:r w:rsidRPr="00975B2E">
        <w:rPr>
          <w:rFonts w:cstheme="minorHAnsi"/>
          <w:color w:val="000000"/>
          <w:sz w:val="24"/>
          <w:szCs w:val="24"/>
        </w:rPr>
        <w:t xml:space="preserve">and compare texts critically. Where necessary, specific phonic support is used to develop children’s reading skills through the use of interventions. Children continue to participate in guided reading sessions regularly. </w:t>
      </w:r>
    </w:p>
    <w:p w:rsidR="00E61E88" w:rsidRPr="00975B2E" w:rsidRDefault="00E61E88" w:rsidP="00975B2E">
      <w:pPr>
        <w:autoSpaceDE w:val="0"/>
        <w:autoSpaceDN w:val="0"/>
        <w:adjustRightInd w:val="0"/>
        <w:spacing w:after="0" w:line="240" w:lineRule="auto"/>
        <w:jc w:val="both"/>
        <w:rPr>
          <w:rFonts w:cstheme="minorHAnsi"/>
          <w:color w:val="000000"/>
          <w:sz w:val="24"/>
          <w:szCs w:val="24"/>
        </w:rPr>
      </w:pPr>
    </w:p>
    <w:p w:rsidR="00E61E88" w:rsidRPr="00975B2E" w:rsidRDefault="00E61E88" w:rsidP="00975B2E">
      <w:pPr>
        <w:autoSpaceDE w:val="0"/>
        <w:autoSpaceDN w:val="0"/>
        <w:adjustRightInd w:val="0"/>
        <w:spacing w:after="0" w:line="240" w:lineRule="auto"/>
        <w:jc w:val="both"/>
        <w:rPr>
          <w:rFonts w:cstheme="minorHAnsi"/>
          <w:color w:val="000000"/>
          <w:sz w:val="24"/>
          <w:szCs w:val="24"/>
        </w:rPr>
      </w:pPr>
      <w:r w:rsidRPr="00975B2E">
        <w:rPr>
          <w:rFonts w:cstheme="minorHAnsi"/>
          <w:color w:val="000000"/>
          <w:sz w:val="24"/>
          <w:szCs w:val="24"/>
        </w:rPr>
        <w:t xml:space="preserve">Across phases topics are delivered </w:t>
      </w:r>
      <w:r w:rsidR="00EC637E" w:rsidRPr="00975B2E">
        <w:rPr>
          <w:rFonts w:cstheme="minorHAnsi"/>
          <w:color w:val="000000"/>
          <w:sz w:val="24"/>
          <w:szCs w:val="24"/>
        </w:rPr>
        <w:t xml:space="preserve">through </w:t>
      </w:r>
      <w:r w:rsidRPr="00975B2E">
        <w:rPr>
          <w:rFonts w:cstheme="minorHAnsi"/>
          <w:color w:val="000000"/>
          <w:sz w:val="24"/>
          <w:szCs w:val="24"/>
        </w:rPr>
        <w:t xml:space="preserve">the vehicle of a class text. This text is chosen to challenge the children’s understanding and concepts in order to provide them with rich experiences beyond their reading abilities. </w:t>
      </w:r>
    </w:p>
    <w:p w:rsidR="00E61E88" w:rsidRPr="00975B2E" w:rsidRDefault="00E61E88" w:rsidP="00975B2E">
      <w:pPr>
        <w:autoSpaceDE w:val="0"/>
        <w:autoSpaceDN w:val="0"/>
        <w:adjustRightInd w:val="0"/>
        <w:spacing w:after="0" w:line="240" w:lineRule="auto"/>
        <w:jc w:val="both"/>
        <w:rPr>
          <w:rFonts w:cstheme="minorHAnsi"/>
          <w:color w:val="000000"/>
          <w:sz w:val="24"/>
          <w:szCs w:val="24"/>
        </w:rPr>
      </w:pPr>
    </w:p>
    <w:p w:rsidR="00E61E88" w:rsidRPr="00975B2E" w:rsidRDefault="00E61E88" w:rsidP="00975B2E">
      <w:pPr>
        <w:autoSpaceDE w:val="0"/>
        <w:autoSpaceDN w:val="0"/>
        <w:adjustRightInd w:val="0"/>
        <w:spacing w:after="0" w:line="240" w:lineRule="auto"/>
        <w:jc w:val="both"/>
        <w:rPr>
          <w:rFonts w:cstheme="minorHAnsi"/>
          <w:color w:val="000000"/>
          <w:sz w:val="24"/>
          <w:szCs w:val="24"/>
        </w:rPr>
      </w:pPr>
      <w:r w:rsidRPr="00975B2E">
        <w:rPr>
          <w:rFonts w:cstheme="minorHAnsi"/>
          <w:color w:val="000000"/>
          <w:sz w:val="24"/>
          <w:szCs w:val="24"/>
        </w:rPr>
        <w:t>As well as the above, all children are provided with the opportunity to borrow one</w:t>
      </w:r>
      <w:r w:rsidR="004D3CDC" w:rsidRPr="00975B2E">
        <w:rPr>
          <w:rFonts w:cstheme="minorHAnsi"/>
          <w:color w:val="000000"/>
          <w:sz w:val="24"/>
          <w:szCs w:val="24"/>
        </w:rPr>
        <w:t xml:space="preserve"> </w:t>
      </w:r>
      <w:r w:rsidRPr="00975B2E">
        <w:rPr>
          <w:rFonts w:cstheme="minorHAnsi"/>
          <w:color w:val="000000"/>
          <w:sz w:val="24"/>
          <w:szCs w:val="24"/>
        </w:rPr>
        <w:t>book each week from the library. Children are encouraged to choose books, which</w:t>
      </w:r>
      <w:r w:rsidR="004D3CDC" w:rsidRPr="00975B2E">
        <w:rPr>
          <w:rFonts w:cstheme="minorHAnsi"/>
          <w:color w:val="000000"/>
          <w:sz w:val="24"/>
          <w:szCs w:val="24"/>
        </w:rPr>
        <w:t xml:space="preserve"> </w:t>
      </w:r>
      <w:r w:rsidRPr="00975B2E">
        <w:rPr>
          <w:rFonts w:cstheme="minorHAnsi"/>
          <w:color w:val="000000"/>
          <w:sz w:val="24"/>
          <w:szCs w:val="24"/>
        </w:rPr>
        <w:t>they are interested in and this helps to promote reading for pleasure. The library is</w:t>
      </w:r>
      <w:r w:rsidR="004D3CDC" w:rsidRPr="00975B2E">
        <w:rPr>
          <w:rFonts w:cstheme="minorHAnsi"/>
          <w:color w:val="000000"/>
          <w:sz w:val="24"/>
          <w:szCs w:val="24"/>
        </w:rPr>
        <w:t xml:space="preserve"> </w:t>
      </w:r>
      <w:r w:rsidRPr="00975B2E">
        <w:rPr>
          <w:rFonts w:cstheme="minorHAnsi"/>
          <w:color w:val="000000"/>
          <w:sz w:val="24"/>
          <w:szCs w:val="24"/>
        </w:rPr>
        <w:t xml:space="preserve">also used for story time sessions. Children from </w:t>
      </w:r>
      <w:r w:rsidR="00FB15F4" w:rsidRPr="00975B2E">
        <w:rPr>
          <w:rFonts w:cstheme="minorHAnsi"/>
          <w:color w:val="000000"/>
          <w:sz w:val="24"/>
          <w:szCs w:val="24"/>
        </w:rPr>
        <w:t>U</w:t>
      </w:r>
      <w:r w:rsidRPr="00975B2E">
        <w:rPr>
          <w:rFonts w:cstheme="minorHAnsi"/>
          <w:color w:val="000000"/>
          <w:sz w:val="24"/>
          <w:szCs w:val="24"/>
        </w:rPr>
        <w:t xml:space="preserve">pper </w:t>
      </w:r>
      <w:r w:rsidR="00FB15F4" w:rsidRPr="00975B2E">
        <w:rPr>
          <w:rFonts w:cstheme="minorHAnsi"/>
          <w:color w:val="000000"/>
          <w:sz w:val="24"/>
          <w:szCs w:val="24"/>
        </w:rPr>
        <w:t>K</w:t>
      </w:r>
      <w:r w:rsidRPr="00975B2E">
        <w:rPr>
          <w:rFonts w:cstheme="minorHAnsi"/>
          <w:color w:val="000000"/>
          <w:sz w:val="24"/>
          <w:szCs w:val="24"/>
        </w:rPr>
        <w:t xml:space="preserve">ey </w:t>
      </w:r>
      <w:r w:rsidR="00FB15F4" w:rsidRPr="00975B2E">
        <w:rPr>
          <w:rFonts w:cstheme="minorHAnsi"/>
          <w:color w:val="000000"/>
          <w:sz w:val="24"/>
          <w:szCs w:val="24"/>
        </w:rPr>
        <w:t>S</w:t>
      </w:r>
      <w:r w:rsidRPr="00975B2E">
        <w:rPr>
          <w:rFonts w:cstheme="minorHAnsi"/>
          <w:color w:val="000000"/>
          <w:sz w:val="24"/>
          <w:szCs w:val="24"/>
        </w:rPr>
        <w:t>tage 2 are chosen to be Junior Librarians, these ambassadors run the library on a daily basis.</w:t>
      </w:r>
    </w:p>
    <w:p w:rsidR="00E61E88" w:rsidRPr="00975B2E" w:rsidRDefault="00E61E88" w:rsidP="00975B2E">
      <w:pPr>
        <w:autoSpaceDE w:val="0"/>
        <w:autoSpaceDN w:val="0"/>
        <w:adjustRightInd w:val="0"/>
        <w:spacing w:after="0" w:line="240" w:lineRule="auto"/>
        <w:jc w:val="both"/>
        <w:rPr>
          <w:rFonts w:cstheme="minorHAnsi"/>
          <w:sz w:val="24"/>
          <w:szCs w:val="24"/>
        </w:rPr>
      </w:pPr>
    </w:p>
    <w:p w:rsidR="00E61E88" w:rsidRPr="00975B2E" w:rsidRDefault="00E61E88" w:rsidP="00975B2E">
      <w:pPr>
        <w:autoSpaceDE w:val="0"/>
        <w:autoSpaceDN w:val="0"/>
        <w:adjustRightInd w:val="0"/>
        <w:spacing w:after="0" w:line="240" w:lineRule="auto"/>
        <w:jc w:val="both"/>
        <w:rPr>
          <w:rFonts w:cstheme="minorHAnsi"/>
          <w:sz w:val="24"/>
          <w:szCs w:val="24"/>
        </w:rPr>
      </w:pPr>
      <w:r w:rsidRPr="00975B2E">
        <w:rPr>
          <w:rFonts w:cstheme="minorHAnsi"/>
          <w:sz w:val="24"/>
          <w:szCs w:val="24"/>
        </w:rPr>
        <w:t>Across the school</w:t>
      </w:r>
      <w:r w:rsidR="00EB58F9" w:rsidRPr="00975B2E">
        <w:rPr>
          <w:rFonts w:cstheme="minorHAnsi"/>
          <w:sz w:val="24"/>
          <w:szCs w:val="24"/>
        </w:rPr>
        <w:t>,</w:t>
      </w:r>
      <w:r w:rsidRPr="00975B2E">
        <w:rPr>
          <w:rFonts w:cstheme="minorHAnsi"/>
          <w:sz w:val="24"/>
          <w:szCs w:val="24"/>
        </w:rPr>
        <w:t xml:space="preserve"> an ethos for reading for pleasure </w:t>
      </w:r>
      <w:r w:rsidR="00EB58F9" w:rsidRPr="00975B2E">
        <w:rPr>
          <w:rFonts w:cstheme="minorHAnsi"/>
          <w:sz w:val="24"/>
          <w:szCs w:val="24"/>
        </w:rPr>
        <w:t xml:space="preserve">is </w:t>
      </w:r>
      <w:r w:rsidR="009D285D" w:rsidRPr="00975B2E">
        <w:rPr>
          <w:rFonts w:cstheme="minorHAnsi"/>
          <w:sz w:val="24"/>
          <w:szCs w:val="24"/>
        </w:rPr>
        <w:t>nurtured</w:t>
      </w:r>
      <w:r w:rsidRPr="00975B2E">
        <w:rPr>
          <w:rFonts w:cstheme="minorHAnsi"/>
          <w:sz w:val="24"/>
          <w:szCs w:val="24"/>
        </w:rPr>
        <w:t xml:space="preserve"> to promote a love of reading in children. Some activities include: whole school reading days, reading journals, reviews of poems and books by children and whole class texts that are used as a stimulus for their learning. In each year group children have access to read high quality </w:t>
      </w:r>
      <w:r w:rsidR="00EC637E" w:rsidRPr="00975B2E">
        <w:rPr>
          <w:rFonts w:cstheme="minorHAnsi"/>
          <w:sz w:val="24"/>
          <w:szCs w:val="24"/>
        </w:rPr>
        <w:t>books</w:t>
      </w:r>
      <w:r w:rsidRPr="00975B2E">
        <w:rPr>
          <w:rFonts w:cstheme="minorHAnsi"/>
          <w:sz w:val="24"/>
          <w:szCs w:val="24"/>
        </w:rPr>
        <w:t xml:space="preserve"> that will broaden their vocab</w:t>
      </w:r>
      <w:r w:rsidR="00EC637E" w:rsidRPr="00975B2E">
        <w:rPr>
          <w:rFonts w:cstheme="minorHAnsi"/>
          <w:sz w:val="24"/>
          <w:szCs w:val="24"/>
        </w:rPr>
        <w:t>ulary and deepen their experience of texts.</w:t>
      </w:r>
      <w:r w:rsidR="00CD191B" w:rsidRPr="00975B2E">
        <w:rPr>
          <w:rFonts w:cstheme="minorHAnsi"/>
          <w:sz w:val="24"/>
          <w:szCs w:val="24"/>
        </w:rPr>
        <w:t xml:space="preserve"> Reading </w:t>
      </w:r>
      <w:r w:rsidR="00CD191B" w:rsidRPr="00975B2E">
        <w:rPr>
          <w:rFonts w:cstheme="minorHAnsi"/>
          <w:sz w:val="24"/>
          <w:szCs w:val="24"/>
        </w:rPr>
        <w:lastRenderedPageBreak/>
        <w:t xml:space="preserve">for pleasure is also enjoyed in classes throughout school through timetabled story time sessions, where children enjoy a book being read to them. </w:t>
      </w:r>
    </w:p>
    <w:p w:rsidR="00E61E88" w:rsidRPr="00975B2E" w:rsidRDefault="00E61E88" w:rsidP="00975B2E">
      <w:pPr>
        <w:autoSpaceDE w:val="0"/>
        <w:autoSpaceDN w:val="0"/>
        <w:adjustRightInd w:val="0"/>
        <w:spacing w:after="0" w:line="240" w:lineRule="auto"/>
        <w:jc w:val="both"/>
        <w:rPr>
          <w:rFonts w:cstheme="minorHAnsi"/>
          <w:color w:val="4F82BE"/>
          <w:sz w:val="24"/>
          <w:szCs w:val="24"/>
        </w:rPr>
      </w:pPr>
    </w:p>
    <w:p w:rsidR="00E61E88" w:rsidRPr="00975B2E" w:rsidRDefault="00E61E88" w:rsidP="00975B2E">
      <w:pPr>
        <w:autoSpaceDE w:val="0"/>
        <w:autoSpaceDN w:val="0"/>
        <w:adjustRightInd w:val="0"/>
        <w:spacing w:after="0" w:line="240" w:lineRule="auto"/>
        <w:jc w:val="both"/>
        <w:rPr>
          <w:rFonts w:cstheme="minorHAnsi"/>
          <w:b/>
          <w:bCs/>
          <w:color w:val="000000"/>
          <w:sz w:val="24"/>
          <w:szCs w:val="24"/>
        </w:rPr>
      </w:pPr>
      <w:r w:rsidRPr="00975B2E">
        <w:rPr>
          <w:rFonts w:cstheme="minorHAnsi"/>
          <w:b/>
          <w:bCs/>
          <w:color w:val="000000"/>
          <w:sz w:val="24"/>
          <w:szCs w:val="24"/>
        </w:rPr>
        <w:t>SEN</w:t>
      </w:r>
    </w:p>
    <w:p w:rsidR="00E61E88" w:rsidRPr="00975B2E" w:rsidRDefault="00E61E88" w:rsidP="00975B2E">
      <w:pPr>
        <w:autoSpaceDE w:val="0"/>
        <w:autoSpaceDN w:val="0"/>
        <w:adjustRightInd w:val="0"/>
        <w:spacing w:after="0" w:line="240" w:lineRule="auto"/>
        <w:jc w:val="both"/>
        <w:rPr>
          <w:rFonts w:cstheme="minorHAnsi"/>
          <w:b/>
          <w:bCs/>
          <w:color w:val="000000"/>
          <w:sz w:val="24"/>
          <w:szCs w:val="24"/>
        </w:rPr>
      </w:pPr>
    </w:p>
    <w:p w:rsidR="00E61E88" w:rsidRPr="00975B2E" w:rsidRDefault="00E61E88" w:rsidP="00975B2E">
      <w:pPr>
        <w:autoSpaceDE w:val="0"/>
        <w:autoSpaceDN w:val="0"/>
        <w:adjustRightInd w:val="0"/>
        <w:spacing w:after="0" w:line="240" w:lineRule="auto"/>
        <w:jc w:val="both"/>
        <w:rPr>
          <w:rFonts w:cstheme="minorHAnsi"/>
          <w:color w:val="000000"/>
          <w:sz w:val="24"/>
          <w:szCs w:val="24"/>
        </w:rPr>
      </w:pPr>
      <w:r w:rsidRPr="00975B2E">
        <w:rPr>
          <w:rFonts w:cstheme="minorHAnsi"/>
          <w:color w:val="000000"/>
          <w:sz w:val="24"/>
          <w:szCs w:val="24"/>
        </w:rPr>
        <w:t>By on-going formative and summative assessments, the class teacher identifies</w:t>
      </w:r>
      <w:r w:rsidR="009D285D" w:rsidRPr="00975B2E">
        <w:rPr>
          <w:rFonts w:cstheme="minorHAnsi"/>
          <w:color w:val="000000"/>
          <w:sz w:val="24"/>
          <w:szCs w:val="24"/>
        </w:rPr>
        <w:t xml:space="preserve"> </w:t>
      </w:r>
      <w:r w:rsidRPr="00975B2E">
        <w:rPr>
          <w:rFonts w:cstheme="minorHAnsi"/>
          <w:color w:val="000000"/>
          <w:sz w:val="24"/>
          <w:szCs w:val="24"/>
        </w:rPr>
        <w:t>children who need support with English skills at the earliest possible stage. Within</w:t>
      </w:r>
      <w:r w:rsidR="009D285D" w:rsidRPr="00975B2E">
        <w:rPr>
          <w:rFonts w:cstheme="minorHAnsi"/>
          <w:color w:val="000000"/>
          <w:sz w:val="24"/>
          <w:szCs w:val="24"/>
        </w:rPr>
        <w:t xml:space="preserve"> </w:t>
      </w:r>
      <w:r w:rsidRPr="00975B2E">
        <w:rPr>
          <w:rFonts w:cstheme="minorHAnsi"/>
          <w:color w:val="000000"/>
          <w:sz w:val="24"/>
          <w:szCs w:val="24"/>
        </w:rPr>
        <w:t>the classroom, the teacher targets children with difficulties and attempts to address</w:t>
      </w:r>
      <w:r w:rsidR="009D285D" w:rsidRPr="00975B2E">
        <w:rPr>
          <w:rFonts w:cstheme="minorHAnsi"/>
          <w:color w:val="000000"/>
          <w:sz w:val="24"/>
          <w:szCs w:val="24"/>
        </w:rPr>
        <w:t xml:space="preserve"> </w:t>
      </w:r>
      <w:r w:rsidRPr="00975B2E">
        <w:rPr>
          <w:rFonts w:cstheme="minorHAnsi"/>
          <w:color w:val="000000"/>
          <w:sz w:val="24"/>
          <w:szCs w:val="24"/>
        </w:rPr>
        <w:t>them by differentiated activities and extra support where possible. Where a child</w:t>
      </w:r>
      <w:r w:rsidR="009D285D" w:rsidRPr="00975B2E">
        <w:rPr>
          <w:rFonts w:cstheme="minorHAnsi"/>
          <w:color w:val="000000"/>
          <w:sz w:val="24"/>
          <w:szCs w:val="24"/>
        </w:rPr>
        <w:t xml:space="preserve"> </w:t>
      </w:r>
      <w:r w:rsidRPr="00975B2E">
        <w:rPr>
          <w:rFonts w:cstheme="minorHAnsi"/>
          <w:color w:val="000000"/>
          <w:sz w:val="24"/>
          <w:szCs w:val="24"/>
        </w:rPr>
        <w:t xml:space="preserve">has a greater need the school’s SEND policy is implemented. Classroom </w:t>
      </w:r>
      <w:r w:rsidR="00AD3176" w:rsidRPr="00975B2E">
        <w:rPr>
          <w:rFonts w:cstheme="minorHAnsi"/>
          <w:color w:val="000000"/>
          <w:sz w:val="24"/>
          <w:szCs w:val="24"/>
        </w:rPr>
        <w:t>associate staff</w:t>
      </w:r>
      <w:r w:rsidRPr="00975B2E">
        <w:rPr>
          <w:rFonts w:cstheme="minorHAnsi"/>
          <w:color w:val="000000"/>
          <w:sz w:val="24"/>
          <w:szCs w:val="24"/>
        </w:rPr>
        <w:t xml:space="preserve"> provide in-class support where</w:t>
      </w:r>
      <w:r w:rsidR="009D285D" w:rsidRPr="00975B2E">
        <w:rPr>
          <w:rFonts w:cstheme="minorHAnsi"/>
          <w:color w:val="000000"/>
          <w:sz w:val="24"/>
          <w:szCs w:val="24"/>
        </w:rPr>
        <w:t xml:space="preserve"> </w:t>
      </w:r>
      <w:r w:rsidRPr="00975B2E">
        <w:rPr>
          <w:rFonts w:cstheme="minorHAnsi"/>
          <w:color w:val="000000"/>
          <w:sz w:val="24"/>
          <w:szCs w:val="24"/>
        </w:rPr>
        <w:t>appropriate. The class teacher and the SEND co-ordinator work closely together to</w:t>
      </w:r>
      <w:r w:rsidR="009D285D" w:rsidRPr="00975B2E">
        <w:rPr>
          <w:rFonts w:cstheme="minorHAnsi"/>
          <w:color w:val="000000"/>
          <w:sz w:val="24"/>
          <w:szCs w:val="24"/>
        </w:rPr>
        <w:t xml:space="preserve"> </w:t>
      </w:r>
      <w:r w:rsidRPr="00975B2E">
        <w:rPr>
          <w:rFonts w:cstheme="minorHAnsi"/>
          <w:color w:val="000000"/>
          <w:sz w:val="24"/>
          <w:szCs w:val="24"/>
        </w:rPr>
        <w:t>formulate Provision Ma</w:t>
      </w:r>
      <w:r w:rsidR="00AD3176" w:rsidRPr="00975B2E">
        <w:rPr>
          <w:rFonts w:cstheme="minorHAnsi"/>
          <w:color w:val="000000"/>
          <w:sz w:val="24"/>
          <w:szCs w:val="24"/>
        </w:rPr>
        <w:t>ps, which</w:t>
      </w:r>
      <w:r w:rsidRPr="00975B2E">
        <w:rPr>
          <w:rFonts w:cstheme="minorHAnsi"/>
          <w:color w:val="000000"/>
          <w:sz w:val="24"/>
          <w:szCs w:val="24"/>
        </w:rPr>
        <w:t xml:space="preserve"> support the child’s acquisition of English skills. The children w</w:t>
      </w:r>
      <w:r w:rsidR="009D285D" w:rsidRPr="00975B2E">
        <w:rPr>
          <w:rFonts w:cstheme="minorHAnsi"/>
          <w:color w:val="000000"/>
          <w:sz w:val="24"/>
          <w:szCs w:val="24"/>
        </w:rPr>
        <w:t>h</w:t>
      </w:r>
      <w:r w:rsidRPr="00975B2E">
        <w:rPr>
          <w:rFonts w:cstheme="minorHAnsi"/>
          <w:color w:val="000000"/>
          <w:sz w:val="24"/>
          <w:szCs w:val="24"/>
        </w:rPr>
        <w:t>o are on range 3/4 receive weekly intervention to accelerate and support progress.</w:t>
      </w:r>
    </w:p>
    <w:p w:rsidR="00E61E88" w:rsidRPr="00975B2E" w:rsidRDefault="00E61E88" w:rsidP="00975B2E">
      <w:pPr>
        <w:autoSpaceDE w:val="0"/>
        <w:autoSpaceDN w:val="0"/>
        <w:adjustRightInd w:val="0"/>
        <w:spacing w:after="0" w:line="240" w:lineRule="auto"/>
        <w:jc w:val="both"/>
        <w:rPr>
          <w:rFonts w:cstheme="minorHAnsi"/>
          <w:color w:val="000000"/>
          <w:sz w:val="24"/>
          <w:szCs w:val="24"/>
        </w:rPr>
      </w:pPr>
    </w:p>
    <w:p w:rsidR="00E61E88" w:rsidRPr="00975B2E" w:rsidRDefault="00E61E88" w:rsidP="00975B2E">
      <w:pPr>
        <w:autoSpaceDE w:val="0"/>
        <w:autoSpaceDN w:val="0"/>
        <w:adjustRightInd w:val="0"/>
        <w:spacing w:after="0" w:line="240" w:lineRule="auto"/>
        <w:jc w:val="both"/>
        <w:rPr>
          <w:rFonts w:cstheme="minorHAnsi"/>
          <w:b/>
          <w:bCs/>
          <w:color w:val="000000"/>
          <w:sz w:val="24"/>
          <w:szCs w:val="24"/>
        </w:rPr>
      </w:pPr>
      <w:r w:rsidRPr="00975B2E">
        <w:rPr>
          <w:rFonts w:cstheme="minorHAnsi"/>
          <w:b/>
          <w:bCs/>
          <w:color w:val="000000"/>
          <w:sz w:val="24"/>
          <w:szCs w:val="24"/>
        </w:rPr>
        <w:t>EAL</w:t>
      </w:r>
    </w:p>
    <w:p w:rsidR="00E61E88" w:rsidRPr="00975B2E" w:rsidRDefault="00E61E88" w:rsidP="00975B2E">
      <w:pPr>
        <w:autoSpaceDE w:val="0"/>
        <w:autoSpaceDN w:val="0"/>
        <w:adjustRightInd w:val="0"/>
        <w:spacing w:after="0" w:line="240" w:lineRule="auto"/>
        <w:jc w:val="both"/>
        <w:rPr>
          <w:rFonts w:cstheme="minorHAnsi"/>
          <w:color w:val="000000"/>
          <w:sz w:val="24"/>
          <w:szCs w:val="24"/>
        </w:rPr>
      </w:pPr>
      <w:r w:rsidRPr="00975B2E">
        <w:rPr>
          <w:rFonts w:cstheme="minorHAnsi"/>
          <w:color w:val="000000"/>
          <w:sz w:val="24"/>
          <w:szCs w:val="24"/>
        </w:rPr>
        <w:t>The school maintains a register and children’s needs are addressed both within the</w:t>
      </w:r>
      <w:r w:rsidR="009D285D" w:rsidRPr="00975B2E">
        <w:rPr>
          <w:rFonts w:cstheme="minorHAnsi"/>
          <w:color w:val="000000"/>
          <w:sz w:val="24"/>
          <w:szCs w:val="24"/>
        </w:rPr>
        <w:t xml:space="preserve"> </w:t>
      </w:r>
      <w:r w:rsidRPr="00975B2E">
        <w:rPr>
          <w:rFonts w:cstheme="minorHAnsi"/>
          <w:color w:val="000000"/>
          <w:sz w:val="24"/>
          <w:szCs w:val="24"/>
        </w:rPr>
        <w:t xml:space="preserve">class, as far as possible, and through individual small group intervention sessions delivered by </w:t>
      </w:r>
      <w:r w:rsidR="00AD3176" w:rsidRPr="00975B2E">
        <w:rPr>
          <w:rFonts w:cstheme="minorHAnsi"/>
          <w:color w:val="000000"/>
          <w:sz w:val="24"/>
          <w:szCs w:val="24"/>
        </w:rPr>
        <w:t>intervention staff.</w:t>
      </w:r>
      <w:r w:rsidR="00CD191B" w:rsidRPr="00975B2E">
        <w:rPr>
          <w:rFonts w:cstheme="minorHAnsi"/>
          <w:color w:val="000000"/>
          <w:sz w:val="24"/>
          <w:szCs w:val="24"/>
        </w:rPr>
        <w:t xml:space="preserve"> We</w:t>
      </w:r>
      <w:r w:rsidR="00AD7D28" w:rsidRPr="00975B2E">
        <w:rPr>
          <w:rFonts w:cstheme="minorHAnsi"/>
          <w:color w:val="000000"/>
          <w:sz w:val="24"/>
          <w:szCs w:val="24"/>
        </w:rPr>
        <w:t xml:space="preserve"> recognise the wide variety of approaches and </w:t>
      </w:r>
      <w:r w:rsidR="00CD191B" w:rsidRPr="00975B2E">
        <w:rPr>
          <w:rFonts w:cstheme="minorHAnsi"/>
          <w:color w:val="000000"/>
          <w:sz w:val="24"/>
          <w:szCs w:val="24"/>
        </w:rPr>
        <w:t xml:space="preserve">take advice from the Local Authority and tap into English Hubs throughout the area for different </w:t>
      </w:r>
      <w:r w:rsidR="00AD7D28" w:rsidRPr="00975B2E">
        <w:rPr>
          <w:rFonts w:cstheme="minorHAnsi"/>
          <w:color w:val="000000"/>
          <w:sz w:val="24"/>
          <w:szCs w:val="24"/>
        </w:rPr>
        <w:t>strategies</w:t>
      </w:r>
      <w:r w:rsidR="00CD191B" w:rsidRPr="00975B2E">
        <w:rPr>
          <w:rFonts w:cstheme="minorHAnsi"/>
          <w:color w:val="000000"/>
          <w:sz w:val="24"/>
          <w:szCs w:val="24"/>
        </w:rPr>
        <w:t xml:space="preserve"> and </w:t>
      </w:r>
      <w:r w:rsidR="00AD7D28" w:rsidRPr="00975B2E">
        <w:rPr>
          <w:rFonts w:cstheme="minorHAnsi"/>
          <w:color w:val="000000"/>
          <w:sz w:val="24"/>
          <w:szCs w:val="24"/>
        </w:rPr>
        <w:t>resources.</w:t>
      </w:r>
    </w:p>
    <w:p w:rsidR="00E61E88" w:rsidRPr="00975B2E" w:rsidRDefault="00E61E88" w:rsidP="00975B2E">
      <w:pPr>
        <w:autoSpaceDE w:val="0"/>
        <w:autoSpaceDN w:val="0"/>
        <w:adjustRightInd w:val="0"/>
        <w:spacing w:after="0" w:line="240" w:lineRule="auto"/>
        <w:jc w:val="both"/>
        <w:rPr>
          <w:rFonts w:cstheme="minorHAnsi"/>
          <w:color w:val="000000"/>
          <w:sz w:val="24"/>
          <w:szCs w:val="24"/>
        </w:rPr>
      </w:pPr>
    </w:p>
    <w:p w:rsidR="009D285D" w:rsidRPr="00975B2E" w:rsidRDefault="009D285D" w:rsidP="00975B2E">
      <w:pPr>
        <w:autoSpaceDE w:val="0"/>
        <w:autoSpaceDN w:val="0"/>
        <w:adjustRightInd w:val="0"/>
        <w:spacing w:after="0" w:line="240" w:lineRule="auto"/>
        <w:jc w:val="both"/>
        <w:rPr>
          <w:rFonts w:cstheme="minorHAnsi"/>
          <w:b/>
          <w:bCs/>
          <w:color w:val="000000"/>
          <w:sz w:val="24"/>
          <w:szCs w:val="24"/>
        </w:rPr>
      </w:pPr>
    </w:p>
    <w:p w:rsidR="00E61E88" w:rsidRPr="00975B2E" w:rsidRDefault="00E61E88" w:rsidP="00975B2E">
      <w:pPr>
        <w:autoSpaceDE w:val="0"/>
        <w:autoSpaceDN w:val="0"/>
        <w:adjustRightInd w:val="0"/>
        <w:spacing w:after="0" w:line="240" w:lineRule="auto"/>
        <w:jc w:val="both"/>
        <w:rPr>
          <w:rFonts w:cstheme="minorHAnsi"/>
          <w:b/>
          <w:bCs/>
          <w:color w:val="000000"/>
          <w:sz w:val="24"/>
          <w:szCs w:val="24"/>
        </w:rPr>
      </w:pPr>
      <w:r w:rsidRPr="00975B2E">
        <w:rPr>
          <w:rFonts w:cstheme="minorHAnsi"/>
          <w:b/>
          <w:bCs/>
          <w:color w:val="000000"/>
          <w:sz w:val="24"/>
          <w:szCs w:val="24"/>
        </w:rPr>
        <w:t>Gifted and Talented</w:t>
      </w:r>
    </w:p>
    <w:p w:rsidR="00E61E88" w:rsidRPr="00975B2E" w:rsidRDefault="00E61E88" w:rsidP="00975B2E">
      <w:pPr>
        <w:autoSpaceDE w:val="0"/>
        <w:autoSpaceDN w:val="0"/>
        <w:adjustRightInd w:val="0"/>
        <w:spacing w:after="0" w:line="240" w:lineRule="auto"/>
        <w:jc w:val="both"/>
        <w:rPr>
          <w:rFonts w:cstheme="minorHAnsi"/>
          <w:b/>
          <w:bCs/>
          <w:color w:val="000000"/>
          <w:sz w:val="24"/>
          <w:szCs w:val="24"/>
        </w:rPr>
      </w:pPr>
    </w:p>
    <w:p w:rsidR="00E61E88" w:rsidRPr="00975B2E" w:rsidRDefault="00E61E88" w:rsidP="00975B2E">
      <w:pPr>
        <w:autoSpaceDE w:val="0"/>
        <w:autoSpaceDN w:val="0"/>
        <w:adjustRightInd w:val="0"/>
        <w:spacing w:after="0" w:line="240" w:lineRule="auto"/>
        <w:jc w:val="both"/>
        <w:rPr>
          <w:rFonts w:cstheme="minorHAnsi"/>
          <w:color w:val="000000"/>
          <w:sz w:val="24"/>
          <w:szCs w:val="24"/>
        </w:rPr>
      </w:pPr>
      <w:r w:rsidRPr="00975B2E">
        <w:rPr>
          <w:rFonts w:cstheme="minorHAnsi"/>
          <w:color w:val="000000"/>
          <w:sz w:val="24"/>
          <w:szCs w:val="24"/>
        </w:rPr>
        <w:t>The school has a G</w:t>
      </w:r>
      <w:r w:rsidR="009D285D" w:rsidRPr="00975B2E">
        <w:rPr>
          <w:rFonts w:cstheme="minorHAnsi"/>
          <w:color w:val="000000"/>
          <w:sz w:val="24"/>
          <w:szCs w:val="24"/>
        </w:rPr>
        <w:t>&amp;</w:t>
      </w:r>
      <w:r w:rsidRPr="00975B2E">
        <w:rPr>
          <w:rFonts w:cstheme="minorHAnsi"/>
          <w:color w:val="000000"/>
          <w:sz w:val="24"/>
          <w:szCs w:val="24"/>
        </w:rPr>
        <w:t>T register. Where appropriate, these children are specifically</w:t>
      </w:r>
      <w:r w:rsidR="009D285D" w:rsidRPr="00975B2E">
        <w:rPr>
          <w:rFonts w:cstheme="minorHAnsi"/>
          <w:color w:val="000000"/>
          <w:sz w:val="24"/>
          <w:szCs w:val="24"/>
        </w:rPr>
        <w:t xml:space="preserve"> </w:t>
      </w:r>
      <w:r w:rsidRPr="00975B2E">
        <w:rPr>
          <w:rFonts w:cstheme="minorHAnsi"/>
          <w:color w:val="000000"/>
          <w:sz w:val="24"/>
          <w:szCs w:val="24"/>
        </w:rPr>
        <w:t>planned for within English lessons. KS1 and KS2 G</w:t>
      </w:r>
      <w:r w:rsidR="009D285D" w:rsidRPr="00975B2E">
        <w:rPr>
          <w:rFonts w:cstheme="minorHAnsi"/>
          <w:color w:val="000000"/>
          <w:sz w:val="24"/>
          <w:szCs w:val="24"/>
        </w:rPr>
        <w:t>&amp;</w:t>
      </w:r>
      <w:r w:rsidRPr="00975B2E">
        <w:rPr>
          <w:rFonts w:cstheme="minorHAnsi"/>
          <w:color w:val="000000"/>
          <w:sz w:val="24"/>
          <w:szCs w:val="24"/>
        </w:rPr>
        <w:t xml:space="preserve">T enhanced </w:t>
      </w:r>
      <w:r w:rsidR="00AD3176" w:rsidRPr="00975B2E">
        <w:rPr>
          <w:rFonts w:cstheme="minorHAnsi"/>
          <w:color w:val="000000"/>
          <w:sz w:val="24"/>
          <w:szCs w:val="24"/>
        </w:rPr>
        <w:t>opportunities</w:t>
      </w:r>
      <w:r w:rsidRPr="00975B2E">
        <w:rPr>
          <w:rFonts w:cstheme="minorHAnsi"/>
          <w:color w:val="000000"/>
          <w:sz w:val="24"/>
          <w:szCs w:val="24"/>
        </w:rPr>
        <w:t xml:space="preserve"> are provided throughout the year.</w:t>
      </w:r>
    </w:p>
    <w:p w:rsidR="00E61E88" w:rsidRPr="00975B2E" w:rsidRDefault="00E61E88" w:rsidP="00975B2E">
      <w:pPr>
        <w:autoSpaceDE w:val="0"/>
        <w:autoSpaceDN w:val="0"/>
        <w:adjustRightInd w:val="0"/>
        <w:spacing w:after="0" w:line="240" w:lineRule="auto"/>
        <w:jc w:val="both"/>
        <w:rPr>
          <w:rFonts w:cstheme="minorHAnsi"/>
          <w:color w:val="000000"/>
          <w:sz w:val="24"/>
          <w:szCs w:val="24"/>
        </w:rPr>
      </w:pPr>
    </w:p>
    <w:p w:rsidR="00E61E88" w:rsidRPr="00975B2E" w:rsidRDefault="00E61E88" w:rsidP="00975B2E">
      <w:pPr>
        <w:autoSpaceDE w:val="0"/>
        <w:autoSpaceDN w:val="0"/>
        <w:adjustRightInd w:val="0"/>
        <w:spacing w:after="0" w:line="240" w:lineRule="auto"/>
        <w:jc w:val="both"/>
        <w:rPr>
          <w:rFonts w:cstheme="minorHAnsi"/>
          <w:b/>
          <w:bCs/>
          <w:color w:val="000000"/>
          <w:sz w:val="24"/>
          <w:szCs w:val="24"/>
        </w:rPr>
      </w:pPr>
      <w:r w:rsidRPr="00975B2E">
        <w:rPr>
          <w:rFonts w:cstheme="minorHAnsi"/>
          <w:b/>
          <w:bCs/>
          <w:color w:val="000000"/>
          <w:sz w:val="24"/>
          <w:szCs w:val="24"/>
        </w:rPr>
        <w:t>Library</w:t>
      </w:r>
    </w:p>
    <w:p w:rsidR="00E61E88" w:rsidRPr="00975B2E" w:rsidRDefault="00E61E88" w:rsidP="00975B2E">
      <w:pPr>
        <w:autoSpaceDE w:val="0"/>
        <w:autoSpaceDN w:val="0"/>
        <w:adjustRightInd w:val="0"/>
        <w:spacing w:after="0" w:line="240" w:lineRule="auto"/>
        <w:jc w:val="both"/>
        <w:rPr>
          <w:rFonts w:cstheme="minorHAnsi"/>
          <w:b/>
          <w:bCs/>
          <w:color w:val="000000"/>
          <w:sz w:val="24"/>
          <w:szCs w:val="24"/>
        </w:rPr>
      </w:pPr>
    </w:p>
    <w:p w:rsidR="00E61E88" w:rsidRPr="00975B2E" w:rsidRDefault="00E61E88" w:rsidP="00975B2E">
      <w:pPr>
        <w:autoSpaceDE w:val="0"/>
        <w:autoSpaceDN w:val="0"/>
        <w:adjustRightInd w:val="0"/>
        <w:spacing w:after="0" w:line="240" w:lineRule="auto"/>
        <w:jc w:val="both"/>
        <w:rPr>
          <w:rFonts w:cstheme="minorHAnsi"/>
          <w:color w:val="000000"/>
          <w:sz w:val="24"/>
          <w:szCs w:val="24"/>
        </w:rPr>
      </w:pPr>
      <w:r w:rsidRPr="00975B2E">
        <w:rPr>
          <w:rFonts w:cstheme="minorHAnsi"/>
          <w:color w:val="000000"/>
          <w:sz w:val="24"/>
          <w:szCs w:val="24"/>
        </w:rPr>
        <w:t>In the school library there are a variety of reference and fiction books available to</w:t>
      </w:r>
      <w:r w:rsidR="009D285D" w:rsidRPr="00975B2E">
        <w:rPr>
          <w:rFonts w:cstheme="minorHAnsi"/>
          <w:color w:val="000000"/>
          <w:sz w:val="24"/>
          <w:szCs w:val="24"/>
        </w:rPr>
        <w:t xml:space="preserve"> </w:t>
      </w:r>
      <w:r w:rsidRPr="00975B2E">
        <w:rPr>
          <w:rFonts w:cstheme="minorHAnsi"/>
          <w:color w:val="000000"/>
          <w:sz w:val="24"/>
          <w:szCs w:val="24"/>
        </w:rPr>
        <w:t>support the children in their learning and enjoyment of books. In EYFS and Key Stage One, the library is used for group reading opportunities and whole class activities. In Key Stage Two the children can borrow a book from the well-stocked school library to take home. The school has budgeted a lot of money to ensure it provides a variety of choice for all the children so they develop a love of reading</w:t>
      </w:r>
      <w:r w:rsidR="009D285D" w:rsidRPr="00975B2E">
        <w:rPr>
          <w:rFonts w:cstheme="minorHAnsi"/>
          <w:color w:val="000000"/>
          <w:sz w:val="24"/>
          <w:szCs w:val="24"/>
        </w:rPr>
        <w:t xml:space="preserve"> and can see themselves in the books they read</w:t>
      </w:r>
      <w:r w:rsidRPr="00975B2E">
        <w:rPr>
          <w:rFonts w:cstheme="minorHAnsi"/>
          <w:color w:val="000000"/>
          <w:sz w:val="24"/>
          <w:szCs w:val="24"/>
        </w:rPr>
        <w:t>. Junior Librarians from Years 5 and 6 have been trained to run the library at lunchtimes.</w:t>
      </w:r>
    </w:p>
    <w:p w:rsidR="00E61E88" w:rsidRPr="00975B2E" w:rsidRDefault="00E61E88" w:rsidP="00975B2E">
      <w:pPr>
        <w:autoSpaceDE w:val="0"/>
        <w:autoSpaceDN w:val="0"/>
        <w:adjustRightInd w:val="0"/>
        <w:spacing w:after="0" w:line="240" w:lineRule="auto"/>
        <w:jc w:val="both"/>
        <w:rPr>
          <w:rFonts w:cstheme="minorHAnsi"/>
          <w:color w:val="000000"/>
          <w:sz w:val="24"/>
          <w:szCs w:val="24"/>
        </w:rPr>
      </w:pPr>
    </w:p>
    <w:p w:rsidR="00E61E88" w:rsidRPr="00975B2E" w:rsidRDefault="00E61E88" w:rsidP="00975B2E">
      <w:pPr>
        <w:autoSpaceDE w:val="0"/>
        <w:autoSpaceDN w:val="0"/>
        <w:adjustRightInd w:val="0"/>
        <w:spacing w:after="0" w:line="240" w:lineRule="auto"/>
        <w:jc w:val="both"/>
        <w:rPr>
          <w:rFonts w:cstheme="minorHAnsi"/>
          <w:b/>
          <w:bCs/>
          <w:color w:val="000000"/>
          <w:sz w:val="24"/>
          <w:szCs w:val="24"/>
        </w:rPr>
      </w:pPr>
      <w:r w:rsidRPr="00975B2E">
        <w:rPr>
          <w:rFonts w:cstheme="minorHAnsi"/>
          <w:b/>
          <w:bCs/>
          <w:color w:val="000000"/>
          <w:sz w:val="24"/>
          <w:szCs w:val="24"/>
        </w:rPr>
        <w:t>English Events</w:t>
      </w:r>
    </w:p>
    <w:p w:rsidR="00E61E88" w:rsidRPr="00975B2E" w:rsidRDefault="00E61E88" w:rsidP="00975B2E">
      <w:pPr>
        <w:autoSpaceDE w:val="0"/>
        <w:autoSpaceDN w:val="0"/>
        <w:adjustRightInd w:val="0"/>
        <w:spacing w:after="0" w:line="240" w:lineRule="auto"/>
        <w:jc w:val="both"/>
        <w:rPr>
          <w:rFonts w:cstheme="minorHAnsi"/>
          <w:b/>
          <w:bCs/>
          <w:color w:val="000000"/>
          <w:sz w:val="24"/>
          <w:szCs w:val="24"/>
        </w:rPr>
      </w:pPr>
    </w:p>
    <w:p w:rsidR="00FE2E09" w:rsidRPr="00975B2E" w:rsidRDefault="00E61E88" w:rsidP="00975B2E">
      <w:pPr>
        <w:autoSpaceDE w:val="0"/>
        <w:autoSpaceDN w:val="0"/>
        <w:adjustRightInd w:val="0"/>
        <w:spacing w:after="0" w:line="240" w:lineRule="auto"/>
        <w:jc w:val="both"/>
        <w:rPr>
          <w:rFonts w:cstheme="minorHAnsi"/>
          <w:color w:val="000000"/>
          <w:sz w:val="24"/>
          <w:szCs w:val="24"/>
        </w:rPr>
      </w:pPr>
      <w:r w:rsidRPr="00975B2E">
        <w:rPr>
          <w:rFonts w:cstheme="minorHAnsi"/>
          <w:color w:val="000000"/>
          <w:sz w:val="24"/>
          <w:szCs w:val="24"/>
        </w:rPr>
        <w:t>A whole school book day is held annually. Visits from authors, poets,</w:t>
      </w:r>
      <w:r w:rsidR="009D285D" w:rsidRPr="00975B2E">
        <w:rPr>
          <w:rFonts w:cstheme="minorHAnsi"/>
          <w:color w:val="000000"/>
          <w:sz w:val="24"/>
          <w:szCs w:val="24"/>
        </w:rPr>
        <w:t xml:space="preserve"> </w:t>
      </w:r>
      <w:r w:rsidRPr="00975B2E">
        <w:rPr>
          <w:rFonts w:cstheme="minorHAnsi"/>
          <w:color w:val="000000"/>
          <w:sz w:val="24"/>
          <w:szCs w:val="24"/>
        </w:rPr>
        <w:t>librarians and illustrators are organised. Regular literary events such as drama</w:t>
      </w:r>
      <w:r w:rsidR="009D285D" w:rsidRPr="00975B2E">
        <w:rPr>
          <w:rFonts w:cstheme="minorHAnsi"/>
          <w:color w:val="000000"/>
          <w:sz w:val="24"/>
          <w:szCs w:val="24"/>
        </w:rPr>
        <w:t xml:space="preserve"> </w:t>
      </w:r>
      <w:r w:rsidRPr="00975B2E">
        <w:rPr>
          <w:rFonts w:cstheme="minorHAnsi"/>
          <w:color w:val="000000"/>
          <w:sz w:val="24"/>
          <w:szCs w:val="24"/>
        </w:rPr>
        <w:t>workshops also take place. Book Fairs are also held at least once a year to encourage parents to buy books for their children and raise money to keep up to date with the book choices available to the children</w:t>
      </w:r>
      <w:r w:rsidR="00AD3176" w:rsidRPr="00975B2E">
        <w:rPr>
          <w:rFonts w:cstheme="minorHAnsi"/>
          <w:color w:val="000000"/>
          <w:sz w:val="24"/>
          <w:szCs w:val="24"/>
        </w:rPr>
        <w:t>.</w:t>
      </w:r>
      <w:r w:rsidR="00AD7D28" w:rsidRPr="00975B2E">
        <w:rPr>
          <w:rFonts w:cstheme="minorHAnsi"/>
          <w:color w:val="000000"/>
          <w:sz w:val="24"/>
          <w:szCs w:val="24"/>
        </w:rPr>
        <w:t xml:space="preserve"> At Christmas, children are gifted </w:t>
      </w:r>
      <w:r w:rsidR="00224359" w:rsidRPr="00975B2E">
        <w:rPr>
          <w:rFonts w:cstheme="minorHAnsi"/>
          <w:color w:val="000000"/>
          <w:sz w:val="24"/>
          <w:szCs w:val="24"/>
        </w:rPr>
        <w:t xml:space="preserve">with </w:t>
      </w:r>
      <w:r w:rsidR="00AD7D28" w:rsidRPr="00975B2E">
        <w:rPr>
          <w:rFonts w:cstheme="minorHAnsi"/>
          <w:color w:val="000000"/>
          <w:sz w:val="24"/>
          <w:szCs w:val="24"/>
        </w:rPr>
        <w:t>a book</w:t>
      </w:r>
      <w:r w:rsidR="00224359" w:rsidRPr="00975B2E">
        <w:rPr>
          <w:rFonts w:cstheme="minorHAnsi"/>
          <w:color w:val="000000"/>
          <w:sz w:val="24"/>
          <w:szCs w:val="24"/>
        </w:rPr>
        <w:t xml:space="preserve"> </w:t>
      </w:r>
      <w:r w:rsidR="006A560E" w:rsidRPr="00975B2E">
        <w:rPr>
          <w:rFonts w:cstheme="minorHAnsi"/>
          <w:color w:val="000000"/>
          <w:sz w:val="24"/>
          <w:szCs w:val="24"/>
        </w:rPr>
        <w:t>so that all homes have access to books. I</w:t>
      </w:r>
      <w:r w:rsidR="00224359" w:rsidRPr="00975B2E">
        <w:rPr>
          <w:rFonts w:cstheme="minorHAnsi"/>
          <w:color w:val="000000"/>
          <w:sz w:val="24"/>
          <w:szCs w:val="24"/>
        </w:rPr>
        <w:t xml:space="preserve">n </w:t>
      </w:r>
      <w:r w:rsidR="006A560E" w:rsidRPr="00975B2E">
        <w:rPr>
          <w:rFonts w:cstheme="minorHAnsi"/>
          <w:color w:val="000000"/>
          <w:sz w:val="24"/>
          <w:szCs w:val="24"/>
        </w:rPr>
        <w:t>Nursery</w:t>
      </w:r>
      <w:r w:rsidR="00224359" w:rsidRPr="00975B2E">
        <w:rPr>
          <w:rFonts w:cstheme="minorHAnsi"/>
          <w:color w:val="000000"/>
          <w:sz w:val="24"/>
          <w:szCs w:val="24"/>
        </w:rPr>
        <w:t xml:space="preserve"> they have </w:t>
      </w:r>
      <w:r w:rsidR="006A560E" w:rsidRPr="00975B2E">
        <w:rPr>
          <w:rFonts w:cstheme="minorHAnsi"/>
          <w:color w:val="000000"/>
          <w:sz w:val="24"/>
          <w:szCs w:val="24"/>
        </w:rPr>
        <w:t>the ‘Fab Five Books’ where they focus on five books per half term, instead of just one, so that children are fully immersed in the story, vocabulary, the sequence and have a deep understanding of the books.</w:t>
      </w:r>
      <w:r w:rsidR="00224359" w:rsidRPr="00975B2E">
        <w:rPr>
          <w:rFonts w:cstheme="minorHAnsi"/>
          <w:color w:val="000000"/>
          <w:sz w:val="24"/>
          <w:szCs w:val="24"/>
        </w:rPr>
        <w:t xml:space="preserve"> </w:t>
      </w:r>
    </w:p>
    <w:p w:rsidR="004D3CDC" w:rsidRPr="00975B2E" w:rsidRDefault="004D3CDC" w:rsidP="00975B2E">
      <w:pPr>
        <w:spacing w:after="0" w:line="240" w:lineRule="auto"/>
        <w:jc w:val="both"/>
        <w:rPr>
          <w:rFonts w:cstheme="minorHAnsi"/>
          <w:color w:val="000000"/>
          <w:sz w:val="24"/>
          <w:szCs w:val="24"/>
        </w:rPr>
      </w:pPr>
    </w:p>
    <w:p w:rsidR="006A560E" w:rsidRPr="00975B2E" w:rsidRDefault="006A560E" w:rsidP="00975B2E">
      <w:pPr>
        <w:spacing w:after="0" w:line="240" w:lineRule="auto"/>
        <w:jc w:val="both"/>
        <w:rPr>
          <w:rFonts w:cstheme="minorHAnsi"/>
          <w:color w:val="000000"/>
          <w:sz w:val="24"/>
          <w:szCs w:val="24"/>
        </w:rPr>
      </w:pPr>
    </w:p>
    <w:p w:rsidR="00975B2E" w:rsidRPr="00975B2E" w:rsidRDefault="00975B2E" w:rsidP="00975B2E">
      <w:pPr>
        <w:spacing w:after="0" w:line="240" w:lineRule="auto"/>
        <w:jc w:val="both"/>
        <w:rPr>
          <w:rFonts w:cstheme="minorHAnsi"/>
          <w:color w:val="000000"/>
          <w:sz w:val="24"/>
          <w:szCs w:val="24"/>
        </w:rPr>
      </w:pPr>
    </w:p>
    <w:p w:rsidR="00975B2E" w:rsidRPr="00975B2E" w:rsidRDefault="00975B2E" w:rsidP="00975B2E">
      <w:pPr>
        <w:spacing w:after="0" w:line="240" w:lineRule="auto"/>
        <w:jc w:val="both"/>
        <w:rPr>
          <w:rFonts w:cstheme="minorHAnsi"/>
          <w:color w:val="000000"/>
          <w:sz w:val="24"/>
          <w:szCs w:val="24"/>
        </w:rPr>
      </w:pPr>
    </w:p>
    <w:p w:rsidR="00975B2E" w:rsidRDefault="00975B2E" w:rsidP="00975B2E">
      <w:pPr>
        <w:spacing w:after="0" w:line="240" w:lineRule="auto"/>
        <w:jc w:val="both"/>
        <w:rPr>
          <w:rFonts w:cstheme="minorHAnsi"/>
          <w:color w:val="000000"/>
          <w:sz w:val="24"/>
          <w:szCs w:val="24"/>
        </w:rPr>
      </w:pPr>
    </w:p>
    <w:p w:rsidR="00975B2E" w:rsidRDefault="00975B2E" w:rsidP="00975B2E">
      <w:pPr>
        <w:spacing w:after="0" w:line="240" w:lineRule="auto"/>
        <w:jc w:val="both"/>
        <w:rPr>
          <w:rFonts w:cstheme="minorHAnsi"/>
          <w:color w:val="000000"/>
          <w:sz w:val="24"/>
          <w:szCs w:val="24"/>
        </w:rPr>
      </w:pPr>
    </w:p>
    <w:p w:rsidR="00975B2E" w:rsidRDefault="00975B2E" w:rsidP="00975B2E">
      <w:pPr>
        <w:spacing w:after="0" w:line="240" w:lineRule="auto"/>
        <w:jc w:val="both"/>
        <w:rPr>
          <w:rFonts w:cstheme="minorHAnsi"/>
          <w:color w:val="000000"/>
          <w:sz w:val="24"/>
          <w:szCs w:val="24"/>
        </w:rPr>
      </w:pPr>
    </w:p>
    <w:p w:rsidR="00975B2E" w:rsidRPr="00975B2E" w:rsidRDefault="00975B2E" w:rsidP="00975B2E">
      <w:pPr>
        <w:spacing w:after="0" w:line="240" w:lineRule="auto"/>
        <w:jc w:val="both"/>
        <w:rPr>
          <w:rFonts w:cstheme="minorHAnsi"/>
          <w:color w:val="000000"/>
          <w:sz w:val="24"/>
          <w:szCs w:val="24"/>
        </w:rPr>
      </w:pPr>
    </w:p>
    <w:p w:rsidR="004D3CDC" w:rsidRPr="00975B2E" w:rsidRDefault="004D3CDC" w:rsidP="00975B2E">
      <w:pPr>
        <w:spacing w:after="0" w:line="240" w:lineRule="auto"/>
        <w:jc w:val="both"/>
        <w:rPr>
          <w:rFonts w:cstheme="minorHAnsi"/>
          <w:sz w:val="24"/>
          <w:szCs w:val="24"/>
        </w:rPr>
      </w:pPr>
    </w:p>
    <w:p w:rsidR="00AD7D28" w:rsidRPr="00975B2E" w:rsidRDefault="00AD7D28" w:rsidP="00975B2E">
      <w:pPr>
        <w:spacing w:after="0" w:line="240" w:lineRule="auto"/>
        <w:jc w:val="both"/>
        <w:rPr>
          <w:rFonts w:cstheme="minorHAnsi"/>
          <w:b/>
          <w:sz w:val="24"/>
          <w:szCs w:val="24"/>
        </w:rPr>
      </w:pPr>
      <w:r w:rsidRPr="00975B2E">
        <w:rPr>
          <w:rFonts w:cstheme="minorHAnsi"/>
          <w:b/>
          <w:sz w:val="24"/>
          <w:szCs w:val="24"/>
        </w:rPr>
        <w:lastRenderedPageBreak/>
        <w:t>Linked policies and documents:</w:t>
      </w:r>
    </w:p>
    <w:p w:rsidR="00AD7D28" w:rsidRPr="00975B2E" w:rsidRDefault="00AD7D28" w:rsidP="00975B2E">
      <w:pPr>
        <w:spacing w:after="0" w:line="240" w:lineRule="auto"/>
        <w:jc w:val="both"/>
        <w:rPr>
          <w:rFonts w:cstheme="minorHAnsi"/>
          <w:color w:val="000000"/>
          <w:sz w:val="24"/>
          <w:szCs w:val="24"/>
        </w:rPr>
      </w:pPr>
      <w:r w:rsidRPr="00975B2E">
        <w:rPr>
          <w:rStyle w:val="normaltextrun"/>
          <w:rFonts w:cstheme="minorHAnsi"/>
          <w:color w:val="000000" w:themeColor="text1"/>
          <w:sz w:val="24"/>
          <w:szCs w:val="24"/>
        </w:rPr>
        <w:t>National Curriculum 2014</w:t>
      </w:r>
    </w:p>
    <w:p w:rsidR="00AD7D28" w:rsidRPr="00975B2E" w:rsidRDefault="00AD7D28" w:rsidP="00975B2E">
      <w:pPr>
        <w:spacing w:after="0" w:line="240" w:lineRule="auto"/>
        <w:jc w:val="both"/>
        <w:rPr>
          <w:rFonts w:cstheme="minorHAnsi"/>
          <w:color w:val="000000"/>
          <w:sz w:val="24"/>
          <w:szCs w:val="24"/>
        </w:rPr>
      </w:pPr>
      <w:r w:rsidRPr="00975B2E">
        <w:rPr>
          <w:rFonts w:cstheme="minorHAnsi"/>
          <w:color w:val="000000"/>
          <w:sz w:val="24"/>
          <w:szCs w:val="24"/>
        </w:rPr>
        <w:t>Equality Act 2010</w:t>
      </w:r>
    </w:p>
    <w:p w:rsidR="00AD7D28" w:rsidRPr="00975B2E" w:rsidRDefault="00FB15F4" w:rsidP="00975B2E">
      <w:pPr>
        <w:spacing w:after="0" w:line="240" w:lineRule="auto"/>
        <w:jc w:val="both"/>
        <w:rPr>
          <w:rFonts w:cstheme="minorHAnsi"/>
          <w:color w:val="000000"/>
          <w:sz w:val="24"/>
          <w:szCs w:val="24"/>
        </w:rPr>
      </w:pPr>
      <w:r w:rsidRPr="00975B2E">
        <w:rPr>
          <w:rFonts w:cstheme="minorHAnsi"/>
          <w:color w:val="000000"/>
          <w:sz w:val="24"/>
          <w:szCs w:val="24"/>
        </w:rPr>
        <w:t xml:space="preserve">Appendix 1 - </w:t>
      </w:r>
      <w:r w:rsidR="00AD7D28" w:rsidRPr="00975B2E">
        <w:rPr>
          <w:rFonts w:cstheme="minorHAnsi"/>
          <w:color w:val="000000"/>
          <w:sz w:val="24"/>
          <w:szCs w:val="24"/>
        </w:rPr>
        <w:t xml:space="preserve">Wibsey Handbook for Writing </w:t>
      </w:r>
    </w:p>
    <w:p w:rsidR="00AD7D28" w:rsidRPr="00975B2E" w:rsidRDefault="00FB15F4" w:rsidP="00975B2E">
      <w:pPr>
        <w:spacing w:after="0" w:line="240" w:lineRule="auto"/>
        <w:jc w:val="both"/>
        <w:rPr>
          <w:rFonts w:cstheme="minorHAnsi"/>
          <w:color w:val="000000"/>
          <w:sz w:val="24"/>
          <w:szCs w:val="24"/>
        </w:rPr>
      </w:pPr>
      <w:r w:rsidRPr="00975B2E">
        <w:rPr>
          <w:rFonts w:cstheme="minorHAnsi"/>
          <w:color w:val="000000"/>
          <w:sz w:val="24"/>
          <w:szCs w:val="24"/>
        </w:rPr>
        <w:t xml:space="preserve">Appendix 2 - </w:t>
      </w:r>
      <w:r w:rsidR="00AD7D28" w:rsidRPr="00975B2E">
        <w:rPr>
          <w:rFonts w:cstheme="minorHAnsi"/>
          <w:color w:val="000000"/>
          <w:sz w:val="24"/>
          <w:szCs w:val="24"/>
        </w:rPr>
        <w:t xml:space="preserve">Spelling Progression Document </w:t>
      </w:r>
    </w:p>
    <w:p w:rsidR="00AD7D28" w:rsidRPr="00975B2E" w:rsidRDefault="00FB15F4" w:rsidP="00975B2E">
      <w:pPr>
        <w:spacing w:after="0" w:line="240" w:lineRule="auto"/>
        <w:jc w:val="both"/>
        <w:rPr>
          <w:rFonts w:cstheme="minorHAnsi"/>
          <w:color w:val="000000"/>
          <w:sz w:val="24"/>
          <w:szCs w:val="24"/>
        </w:rPr>
      </w:pPr>
      <w:r w:rsidRPr="00975B2E">
        <w:rPr>
          <w:rFonts w:cstheme="minorHAnsi"/>
          <w:color w:val="000000"/>
          <w:sz w:val="24"/>
          <w:szCs w:val="24"/>
        </w:rPr>
        <w:t xml:space="preserve">Appendix 3 - </w:t>
      </w:r>
      <w:r w:rsidR="00AD7D28" w:rsidRPr="00975B2E">
        <w:rPr>
          <w:rFonts w:cstheme="minorHAnsi"/>
          <w:color w:val="000000"/>
          <w:sz w:val="24"/>
          <w:szCs w:val="24"/>
        </w:rPr>
        <w:t xml:space="preserve">Handwriting Progression Document </w:t>
      </w:r>
    </w:p>
    <w:p w:rsidR="00AD7D28" w:rsidRPr="00975B2E" w:rsidRDefault="00FB15F4" w:rsidP="00975B2E">
      <w:pPr>
        <w:spacing w:after="0" w:line="240" w:lineRule="auto"/>
        <w:jc w:val="both"/>
        <w:rPr>
          <w:rFonts w:cstheme="minorHAnsi"/>
          <w:color w:val="000000"/>
          <w:sz w:val="24"/>
          <w:szCs w:val="24"/>
        </w:rPr>
      </w:pPr>
      <w:r w:rsidRPr="00975B2E">
        <w:rPr>
          <w:rFonts w:cstheme="minorHAnsi"/>
          <w:color w:val="000000"/>
          <w:sz w:val="24"/>
          <w:szCs w:val="24"/>
        </w:rPr>
        <w:t xml:space="preserve">Appendix 4 - </w:t>
      </w:r>
      <w:r w:rsidR="00AD7D28" w:rsidRPr="00975B2E">
        <w:rPr>
          <w:rFonts w:cstheme="minorHAnsi"/>
          <w:color w:val="000000"/>
          <w:sz w:val="24"/>
          <w:szCs w:val="24"/>
        </w:rPr>
        <w:t xml:space="preserve">Vocabulary, </w:t>
      </w:r>
      <w:r w:rsidRPr="00975B2E">
        <w:rPr>
          <w:rFonts w:cstheme="minorHAnsi"/>
          <w:color w:val="000000"/>
          <w:sz w:val="24"/>
          <w:szCs w:val="24"/>
        </w:rPr>
        <w:t>P</w:t>
      </w:r>
      <w:r w:rsidR="00AD7D28" w:rsidRPr="00975B2E">
        <w:rPr>
          <w:rFonts w:cstheme="minorHAnsi"/>
          <w:color w:val="000000"/>
          <w:sz w:val="24"/>
          <w:szCs w:val="24"/>
        </w:rPr>
        <w:t xml:space="preserve">unctuation and </w:t>
      </w:r>
      <w:r w:rsidRPr="00975B2E">
        <w:rPr>
          <w:rFonts w:cstheme="minorHAnsi"/>
          <w:color w:val="000000"/>
          <w:sz w:val="24"/>
          <w:szCs w:val="24"/>
        </w:rPr>
        <w:t>G</w:t>
      </w:r>
      <w:r w:rsidR="00AD7D28" w:rsidRPr="00975B2E">
        <w:rPr>
          <w:rFonts w:cstheme="minorHAnsi"/>
          <w:color w:val="000000"/>
          <w:sz w:val="24"/>
          <w:szCs w:val="24"/>
        </w:rPr>
        <w:t xml:space="preserve">rammar Progression Document </w:t>
      </w:r>
    </w:p>
    <w:p w:rsidR="00AD7D28" w:rsidRPr="00975B2E" w:rsidRDefault="00FB15F4" w:rsidP="00975B2E">
      <w:pPr>
        <w:spacing w:after="0" w:line="240" w:lineRule="auto"/>
        <w:jc w:val="both"/>
        <w:rPr>
          <w:rFonts w:cstheme="minorHAnsi"/>
          <w:color w:val="000000"/>
          <w:sz w:val="24"/>
          <w:szCs w:val="24"/>
        </w:rPr>
      </w:pPr>
      <w:r w:rsidRPr="00975B2E">
        <w:rPr>
          <w:rFonts w:cstheme="minorHAnsi"/>
          <w:color w:val="000000"/>
          <w:sz w:val="24"/>
          <w:szCs w:val="24"/>
        </w:rPr>
        <w:t xml:space="preserve">Appendix 5 - </w:t>
      </w:r>
      <w:r w:rsidR="00AD7D28" w:rsidRPr="00975B2E">
        <w:rPr>
          <w:rFonts w:cstheme="minorHAnsi"/>
          <w:color w:val="000000"/>
          <w:sz w:val="24"/>
          <w:szCs w:val="24"/>
        </w:rPr>
        <w:t xml:space="preserve">Composition, </w:t>
      </w:r>
      <w:r w:rsidRPr="00975B2E">
        <w:rPr>
          <w:rFonts w:cstheme="minorHAnsi"/>
          <w:color w:val="000000"/>
          <w:sz w:val="24"/>
          <w:szCs w:val="24"/>
        </w:rPr>
        <w:t>A</w:t>
      </w:r>
      <w:r w:rsidR="00AD7D28" w:rsidRPr="00975B2E">
        <w:rPr>
          <w:rFonts w:cstheme="minorHAnsi"/>
          <w:color w:val="000000"/>
          <w:sz w:val="24"/>
          <w:szCs w:val="24"/>
        </w:rPr>
        <w:t xml:space="preserve">wareness of </w:t>
      </w:r>
      <w:r w:rsidRPr="00975B2E">
        <w:rPr>
          <w:rFonts w:cstheme="minorHAnsi"/>
          <w:color w:val="000000"/>
          <w:sz w:val="24"/>
          <w:szCs w:val="24"/>
        </w:rPr>
        <w:t>A</w:t>
      </w:r>
      <w:r w:rsidR="00AD7D28" w:rsidRPr="00975B2E">
        <w:rPr>
          <w:rFonts w:cstheme="minorHAnsi"/>
          <w:color w:val="000000"/>
          <w:sz w:val="24"/>
          <w:szCs w:val="24"/>
        </w:rPr>
        <w:t>udience</w:t>
      </w:r>
      <w:r w:rsidRPr="00975B2E">
        <w:rPr>
          <w:rFonts w:cstheme="minorHAnsi"/>
          <w:color w:val="000000"/>
          <w:sz w:val="24"/>
          <w:szCs w:val="24"/>
        </w:rPr>
        <w:t>, P</w:t>
      </w:r>
      <w:r w:rsidR="00AD7D28" w:rsidRPr="00975B2E">
        <w:rPr>
          <w:rFonts w:cstheme="minorHAnsi"/>
          <w:color w:val="000000"/>
          <w:sz w:val="24"/>
          <w:szCs w:val="24"/>
        </w:rPr>
        <w:t xml:space="preserve">urpose and </w:t>
      </w:r>
      <w:r w:rsidRPr="00975B2E">
        <w:rPr>
          <w:rFonts w:cstheme="minorHAnsi"/>
          <w:color w:val="000000"/>
          <w:sz w:val="24"/>
          <w:szCs w:val="24"/>
        </w:rPr>
        <w:t>S</w:t>
      </w:r>
      <w:r w:rsidR="00AD7D28" w:rsidRPr="00975B2E">
        <w:rPr>
          <w:rFonts w:cstheme="minorHAnsi"/>
          <w:color w:val="000000"/>
          <w:sz w:val="24"/>
          <w:szCs w:val="24"/>
        </w:rPr>
        <w:t xml:space="preserve">tructure Progression Document </w:t>
      </w:r>
    </w:p>
    <w:p w:rsidR="00AD7D28" w:rsidRPr="00975B2E" w:rsidRDefault="00FB15F4" w:rsidP="00975B2E">
      <w:pPr>
        <w:spacing w:after="0" w:line="240" w:lineRule="auto"/>
        <w:jc w:val="both"/>
        <w:rPr>
          <w:rFonts w:cstheme="minorHAnsi"/>
          <w:color w:val="000000"/>
          <w:sz w:val="24"/>
          <w:szCs w:val="24"/>
        </w:rPr>
      </w:pPr>
      <w:r w:rsidRPr="00975B2E">
        <w:rPr>
          <w:rFonts w:cstheme="minorHAnsi"/>
          <w:color w:val="000000"/>
          <w:sz w:val="24"/>
          <w:szCs w:val="24"/>
        </w:rPr>
        <w:t xml:space="preserve">Appendix 6 - </w:t>
      </w:r>
      <w:r w:rsidR="00AD7D28" w:rsidRPr="00975B2E">
        <w:rPr>
          <w:rFonts w:cstheme="minorHAnsi"/>
          <w:color w:val="000000"/>
          <w:sz w:val="24"/>
          <w:szCs w:val="24"/>
        </w:rPr>
        <w:t xml:space="preserve">Wibsey Handbook for Phonics </w:t>
      </w:r>
    </w:p>
    <w:p w:rsidR="00AD7D28" w:rsidRPr="00975B2E" w:rsidRDefault="00FB15F4" w:rsidP="00975B2E">
      <w:pPr>
        <w:spacing w:after="0" w:line="240" w:lineRule="auto"/>
        <w:jc w:val="both"/>
        <w:rPr>
          <w:rFonts w:cstheme="minorHAnsi"/>
          <w:color w:val="000000"/>
          <w:sz w:val="24"/>
          <w:szCs w:val="24"/>
        </w:rPr>
      </w:pPr>
      <w:r w:rsidRPr="00975B2E">
        <w:rPr>
          <w:rFonts w:cstheme="minorHAnsi"/>
          <w:color w:val="000000"/>
          <w:sz w:val="24"/>
          <w:szCs w:val="24"/>
        </w:rPr>
        <w:t xml:space="preserve">Appendix 7 - </w:t>
      </w:r>
      <w:r w:rsidR="00AD7D28" w:rsidRPr="00975B2E">
        <w:rPr>
          <w:rFonts w:cstheme="minorHAnsi"/>
          <w:color w:val="000000"/>
          <w:sz w:val="24"/>
          <w:szCs w:val="24"/>
        </w:rPr>
        <w:t xml:space="preserve">Wibsey Handbook for Reading </w:t>
      </w:r>
    </w:p>
    <w:p w:rsidR="00FB15F4" w:rsidRPr="00975B2E" w:rsidRDefault="00FB15F4" w:rsidP="00975B2E">
      <w:pPr>
        <w:spacing w:after="0" w:line="240" w:lineRule="auto"/>
        <w:jc w:val="both"/>
        <w:rPr>
          <w:rFonts w:cstheme="minorHAnsi"/>
          <w:color w:val="000000"/>
          <w:sz w:val="24"/>
          <w:szCs w:val="24"/>
        </w:rPr>
      </w:pPr>
      <w:r w:rsidRPr="00975B2E">
        <w:rPr>
          <w:rFonts w:cstheme="minorHAnsi"/>
          <w:color w:val="000000"/>
          <w:sz w:val="24"/>
          <w:szCs w:val="24"/>
        </w:rPr>
        <w:t xml:space="preserve">Appendix 8 - Reading Skills Progression Document </w:t>
      </w:r>
    </w:p>
    <w:p w:rsidR="00FB15F4" w:rsidRPr="00975B2E" w:rsidRDefault="00FB15F4" w:rsidP="00975B2E">
      <w:pPr>
        <w:spacing w:after="0" w:line="240" w:lineRule="auto"/>
        <w:jc w:val="both"/>
        <w:rPr>
          <w:rFonts w:cstheme="minorHAnsi"/>
          <w:color w:val="000000"/>
          <w:sz w:val="24"/>
          <w:szCs w:val="24"/>
        </w:rPr>
      </w:pPr>
      <w:r w:rsidRPr="00975B2E">
        <w:rPr>
          <w:rFonts w:cstheme="minorHAnsi"/>
          <w:color w:val="000000"/>
          <w:sz w:val="24"/>
          <w:szCs w:val="24"/>
        </w:rPr>
        <w:t xml:space="preserve">Appendix 9 - Question Stems Progression Document </w:t>
      </w:r>
    </w:p>
    <w:p w:rsidR="00AD7D28" w:rsidRPr="00975B2E" w:rsidRDefault="00FB15F4" w:rsidP="00975B2E">
      <w:pPr>
        <w:spacing w:after="0" w:line="240" w:lineRule="auto"/>
        <w:jc w:val="both"/>
        <w:rPr>
          <w:rFonts w:cstheme="minorHAnsi"/>
          <w:color w:val="000000"/>
          <w:sz w:val="24"/>
          <w:szCs w:val="24"/>
        </w:rPr>
      </w:pPr>
      <w:r w:rsidRPr="00975B2E">
        <w:rPr>
          <w:rFonts w:cstheme="minorHAnsi"/>
          <w:color w:val="000000"/>
          <w:sz w:val="24"/>
          <w:szCs w:val="24"/>
        </w:rPr>
        <w:t xml:space="preserve">Appendix 10 - Wibsey Handbook for Speaking and Listening </w:t>
      </w:r>
    </w:p>
    <w:p w:rsidR="00AD7D28" w:rsidRPr="00975B2E" w:rsidRDefault="00AD7D28" w:rsidP="00975B2E">
      <w:pPr>
        <w:spacing w:after="0" w:line="240" w:lineRule="auto"/>
        <w:jc w:val="both"/>
        <w:rPr>
          <w:rFonts w:cstheme="minorHAnsi"/>
          <w:color w:val="000000"/>
          <w:sz w:val="24"/>
          <w:szCs w:val="24"/>
        </w:rPr>
      </w:pPr>
    </w:p>
    <w:p w:rsidR="00AD7D28" w:rsidRPr="009D285D" w:rsidRDefault="00AD7D28" w:rsidP="00975B2E">
      <w:pPr>
        <w:spacing w:after="0" w:line="240" w:lineRule="auto"/>
        <w:jc w:val="both"/>
        <w:rPr>
          <w:rFonts w:ascii="Arial" w:hAnsi="Arial" w:cs="Arial"/>
          <w:sz w:val="24"/>
          <w:szCs w:val="24"/>
        </w:rPr>
      </w:pPr>
    </w:p>
    <w:sectPr w:rsidR="00AD7D28" w:rsidRPr="009D285D" w:rsidSect="004D3C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3041"/>
    <w:multiLevelType w:val="hybridMultilevel"/>
    <w:tmpl w:val="BA56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17ABA"/>
    <w:multiLevelType w:val="multilevel"/>
    <w:tmpl w:val="03A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E88"/>
    <w:rsid w:val="00036D24"/>
    <w:rsid w:val="000434F5"/>
    <w:rsid w:val="00124F12"/>
    <w:rsid w:val="00186762"/>
    <w:rsid w:val="00197704"/>
    <w:rsid w:val="00224359"/>
    <w:rsid w:val="00233A8F"/>
    <w:rsid w:val="004D3CDC"/>
    <w:rsid w:val="0067347D"/>
    <w:rsid w:val="006A560E"/>
    <w:rsid w:val="006D000E"/>
    <w:rsid w:val="00724037"/>
    <w:rsid w:val="007D645A"/>
    <w:rsid w:val="00823C0F"/>
    <w:rsid w:val="008A392D"/>
    <w:rsid w:val="00923DD8"/>
    <w:rsid w:val="00975B2E"/>
    <w:rsid w:val="009D285D"/>
    <w:rsid w:val="00A2164B"/>
    <w:rsid w:val="00A35C19"/>
    <w:rsid w:val="00AA6C69"/>
    <w:rsid w:val="00AD3176"/>
    <w:rsid w:val="00AD7D28"/>
    <w:rsid w:val="00B24FEB"/>
    <w:rsid w:val="00CD191B"/>
    <w:rsid w:val="00E11D2C"/>
    <w:rsid w:val="00E34CD6"/>
    <w:rsid w:val="00E61E88"/>
    <w:rsid w:val="00EB58F9"/>
    <w:rsid w:val="00EC637E"/>
    <w:rsid w:val="00F02261"/>
    <w:rsid w:val="00FB15F4"/>
    <w:rsid w:val="00FB3020"/>
    <w:rsid w:val="00FE2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1F1F1-5AF2-4215-BB99-B8BB38C1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88"/>
    <w:pPr>
      <w:ind w:left="720"/>
      <w:contextualSpacing/>
    </w:pPr>
  </w:style>
  <w:style w:type="character" w:customStyle="1" w:styleId="normaltextrun">
    <w:name w:val="normaltextrun"/>
    <w:basedOn w:val="DefaultParagraphFont"/>
    <w:rsid w:val="00A2164B"/>
  </w:style>
  <w:style w:type="character" w:customStyle="1" w:styleId="eop">
    <w:name w:val="eop"/>
    <w:basedOn w:val="DefaultParagraphFont"/>
    <w:rsid w:val="00A2164B"/>
  </w:style>
  <w:style w:type="character" w:customStyle="1" w:styleId="markg917dra94">
    <w:name w:val="markg917dra94"/>
    <w:basedOn w:val="DefaultParagraphFont"/>
    <w:rsid w:val="006A560E"/>
  </w:style>
  <w:style w:type="character" w:customStyle="1" w:styleId="markalcyfgphd">
    <w:name w:val="markalcyfgphd"/>
    <w:basedOn w:val="DefaultParagraphFont"/>
    <w:rsid w:val="006A560E"/>
  </w:style>
  <w:style w:type="character" w:customStyle="1" w:styleId="markjtlk9losy">
    <w:name w:val="markjtlk9losy"/>
    <w:basedOn w:val="DefaultParagraphFont"/>
    <w:rsid w:val="006A560E"/>
  </w:style>
  <w:style w:type="paragraph" w:styleId="BalloonText">
    <w:name w:val="Balloon Text"/>
    <w:basedOn w:val="Normal"/>
    <w:link w:val="BalloonTextChar"/>
    <w:uiPriority w:val="99"/>
    <w:semiHidden/>
    <w:unhideWhenUsed/>
    <w:rsid w:val="00F0226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0226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7" ma:contentTypeDescription="Create a new document." ma:contentTypeScope="" ma:versionID="63524e4a48f1b948fb71df4fcbb93ee4">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fe8d184a3855be14bb5415d9246b9143"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a54ca88-4bd9-4e91-b032-863369ce78b4">5PVA5SVVUTDX-1818035932-3285235</_dlc_DocId>
    <_dlc_DocIdUrl xmlns="fa54ca88-4bd9-4e91-b032-863369ce78b4">
      <Url>https://wibsey.sharepoint.com/sites/TeachersArea/_layouts/15/DocIdRedir.aspx?ID=5PVA5SVVUTDX-1818035932-3285235</Url>
      <Description>5PVA5SVVUTDX-1818035932-3285235</Description>
    </_dlc_DocIdUrl>
    <TaxCatchAll xmlns="fa54ca88-4bd9-4e91-b032-863369ce78b4" xsi:nil="true"/>
    <lcf76f155ced4ddcb4097134ff3c332f xmlns="44626631-e19c-4833-bb8e-8ec6edb3d3e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5F5FB7-673A-478B-89C5-60C933268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892F7-1A03-4FF3-9D65-1AC4F5786ADF}">
  <ds:schemaRefs>
    <ds:schemaRef ds:uri="http://schemas.microsoft.com/office/2006/metadata/properties"/>
    <ds:schemaRef ds:uri="http://schemas.microsoft.com/office/infopath/2007/PartnerControls"/>
    <ds:schemaRef ds:uri="fa54ca88-4bd9-4e91-b032-863369ce78b4"/>
    <ds:schemaRef ds:uri="44626631-e19c-4833-bb8e-8ec6edb3d3e7"/>
  </ds:schemaRefs>
</ds:datastoreItem>
</file>

<file path=customXml/itemProps3.xml><?xml version="1.0" encoding="utf-8"?>
<ds:datastoreItem xmlns:ds="http://schemas.openxmlformats.org/officeDocument/2006/customXml" ds:itemID="{BC16AFD9-0570-4DFD-ACDE-4D70026B92DA}">
  <ds:schemaRefs>
    <ds:schemaRef ds:uri="http://schemas.microsoft.com/sharepoint/v3/contenttype/forms"/>
  </ds:schemaRefs>
</ds:datastoreItem>
</file>

<file path=customXml/itemProps4.xml><?xml version="1.0" encoding="utf-8"?>
<ds:datastoreItem xmlns:ds="http://schemas.openxmlformats.org/officeDocument/2006/customXml" ds:itemID="{FC098F32-302F-47F3-A0A2-6D0D56C25B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Wibsey Priamry School</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Karen Yates</cp:lastModifiedBy>
  <cp:revision>2</cp:revision>
  <cp:lastPrinted>2023-10-12T08:43:00Z</cp:lastPrinted>
  <dcterms:created xsi:type="dcterms:W3CDTF">2023-10-20T08:57:00Z</dcterms:created>
  <dcterms:modified xsi:type="dcterms:W3CDTF">2023-10-20T08:57:00Z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247400</vt:r8>
  </property>
  <property fmtid="{D5CDD505-2E9C-101B-9397-08002B2CF9AE}" pid="4" name="_dlc_DocIdItemGuid">
    <vt:lpwstr>01a21013-c361-4e95-ae51-11084063910d</vt:lpwstr>
  </property>
</Properties>
</file>